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96" w:rsidRPr="00AD7B29" w:rsidRDefault="00C24E96" w:rsidP="008D5BAF">
      <w:pPr>
        <w:shd w:val="clear" w:color="auto" w:fill="FFFFFF"/>
        <w:spacing w:before="100" w:beforeAutospacing="1" w:after="100" w:afterAutospacing="1" w:line="240" w:lineRule="auto"/>
        <w:jc w:val="center"/>
        <w:outlineLvl w:val="0"/>
        <w:rPr>
          <w:rFonts w:ascii="Arial" w:eastAsia="Times New Roman" w:hAnsi="Arial" w:cs="Arial"/>
          <w:b/>
          <w:bCs/>
          <w:color w:val="0070C0"/>
          <w:kern w:val="36"/>
          <w:sz w:val="28"/>
          <w:szCs w:val="28"/>
          <w:lang w:eastAsia="ru-RU"/>
        </w:rPr>
      </w:pPr>
      <w:r w:rsidRPr="00AD7B29">
        <w:rPr>
          <w:rFonts w:ascii="Arial" w:eastAsia="Times New Roman" w:hAnsi="Arial" w:cs="Arial"/>
          <w:b/>
          <w:bCs/>
          <w:color w:val="0070C0"/>
          <w:kern w:val="36"/>
          <w:sz w:val="28"/>
          <w:szCs w:val="28"/>
          <w:lang w:eastAsia="ru-RU"/>
        </w:rPr>
        <w:t>Пояснение на письмо Тиунова Б.</w:t>
      </w:r>
      <w:bookmarkStart w:id="0" w:name="_GoBack"/>
      <w:bookmarkEnd w:id="0"/>
    </w:p>
    <w:p w:rsidR="00E768E1" w:rsidRPr="00735EF5" w:rsidRDefault="00E768E1" w:rsidP="00E768E1">
      <w:pPr>
        <w:shd w:val="clear" w:color="auto" w:fill="FFFFFF"/>
        <w:spacing w:before="100" w:beforeAutospacing="1" w:after="100" w:afterAutospacing="1" w:line="240" w:lineRule="auto"/>
        <w:ind w:firstLine="708"/>
        <w:jc w:val="both"/>
        <w:outlineLvl w:val="0"/>
        <w:rPr>
          <w:rFonts w:ascii="Arial" w:eastAsia="Times New Roman" w:hAnsi="Arial" w:cs="Arial"/>
          <w:b/>
          <w:bCs/>
          <w:color w:val="0070C0"/>
          <w:kern w:val="36"/>
          <w:sz w:val="24"/>
          <w:szCs w:val="24"/>
          <w:lang w:eastAsia="ru-RU"/>
        </w:rPr>
      </w:pPr>
      <w:r w:rsidRPr="00735EF5">
        <w:rPr>
          <w:rFonts w:ascii="Arial" w:eastAsia="Times New Roman" w:hAnsi="Arial" w:cs="Arial"/>
          <w:b/>
          <w:bCs/>
          <w:color w:val="0070C0"/>
          <w:kern w:val="36"/>
          <w:sz w:val="24"/>
          <w:szCs w:val="24"/>
          <w:lang w:eastAsia="ru-RU"/>
        </w:rPr>
        <w:t>12.10.2022 г. Тиунов Борис распространил очередное ложное сообщение, отвечая на претензию одного из жителей Товарищества.</w:t>
      </w:r>
    </w:p>
    <w:p w:rsidR="00E768E1" w:rsidRDefault="00E768E1" w:rsidP="00E768E1">
      <w:pPr>
        <w:shd w:val="clear" w:color="auto" w:fill="FFFFFF"/>
        <w:spacing w:before="100" w:beforeAutospacing="1" w:after="100" w:afterAutospacing="1" w:line="240" w:lineRule="auto"/>
        <w:ind w:firstLine="708"/>
        <w:jc w:val="both"/>
        <w:outlineLvl w:val="0"/>
        <w:rPr>
          <w:rFonts w:ascii="Arial" w:eastAsia="Times New Roman" w:hAnsi="Arial" w:cs="Arial"/>
          <w:b/>
          <w:bCs/>
          <w:color w:val="0070C0"/>
          <w:kern w:val="36"/>
          <w:sz w:val="24"/>
          <w:szCs w:val="24"/>
          <w:lang w:eastAsia="ru-RU"/>
        </w:rPr>
      </w:pPr>
      <w:r w:rsidRPr="00735EF5">
        <w:rPr>
          <w:rFonts w:ascii="Arial" w:eastAsia="Times New Roman" w:hAnsi="Arial" w:cs="Arial"/>
          <w:b/>
          <w:bCs/>
          <w:color w:val="0070C0"/>
          <w:kern w:val="36"/>
          <w:sz w:val="24"/>
          <w:szCs w:val="24"/>
          <w:lang w:eastAsia="ru-RU"/>
        </w:rPr>
        <w:t xml:space="preserve">В своем письме Тиунов пытался найти оправдание действиям группы лиц по завладению в 2020 г. деньгами СТН «Круиз»  Здесь вы можете ознакомиться с правдой, что есть на самом деле. По тексту пояснения указаны синим. </w:t>
      </w:r>
    </w:p>
    <w:p w:rsidR="00666C05" w:rsidRDefault="00E733C4" w:rsidP="00E768E1">
      <w:pPr>
        <w:shd w:val="clear" w:color="auto" w:fill="FFFFFF"/>
        <w:spacing w:before="100" w:beforeAutospacing="1" w:after="100" w:afterAutospacing="1" w:line="240" w:lineRule="auto"/>
        <w:ind w:firstLine="708"/>
        <w:jc w:val="both"/>
        <w:outlineLvl w:val="0"/>
        <w:rPr>
          <w:rFonts w:ascii="Arial" w:eastAsia="Times New Roman" w:hAnsi="Arial" w:cs="Arial"/>
          <w:b/>
          <w:bCs/>
          <w:color w:val="FF0000"/>
          <w:kern w:val="36"/>
          <w:sz w:val="24"/>
          <w:szCs w:val="24"/>
          <w:lang w:eastAsia="ru-RU"/>
        </w:rPr>
      </w:pPr>
      <w:r>
        <w:rPr>
          <w:rFonts w:ascii="Arial" w:eastAsia="Times New Roman" w:hAnsi="Arial" w:cs="Arial"/>
          <w:b/>
          <w:bCs/>
          <w:color w:val="FF0000"/>
          <w:kern w:val="36"/>
          <w:sz w:val="24"/>
          <w:szCs w:val="24"/>
          <w:lang w:eastAsia="ru-RU"/>
        </w:rPr>
        <w:t>Мы впервые публикуем заявление в полицию</w:t>
      </w:r>
      <w:r w:rsidR="00666C05">
        <w:rPr>
          <w:rFonts w:ascii="Arial" w:eastAsia="Times New Roman" w:hAnsi="Arial" w:cs="Arial"/>
          <w:b/>
          <w:bCs/>
          <w:color w:val="FF0000"/>
          <w:kern w:val="36"/>
          <w:sz w:val="24"/>
          <w:szCs w:val="24"/>
          <w:lang w:eastAsia="ru-RU"/>
        </w:rPr>
        <w:t xml:space="preserve"> от 31.03.2021 г. зарегистрированное по КУСП №21369 31.03.2021 г., так как получили решения судебных органов по факту распространения Тиуновым ложных сведений о Правлении, что публикация заявление в полицию не является нарушением прав обвиняемого, а Конституционное право.  </w:t>
      </w:r>
      <w:r>
        <w:rPr>
          <w:rFonts w:ascii="Arial" w:eastAsia="Times New Roman" w:hAnsi="Arial" w:cs="Arial"/>
          <w:b/>
          <w:bCs/>
          <w:color w:val="FF0000"/>
          <w:kern w:val="36"/>
          <w:sz w:val="24"/>
          <w:szCs w:val="24"/>
          <w:lang w:eastAsia="ru-RU"/>
        </w:rPr>
        <w:t xml:space="preserve"> </w:t>
      </w:r>
    </w:p>
    <w:p w:rsidR="00666C05" w:rsidRDefault="00666C05" w:rsidP="00E768E1">
      <w:pPr>
        <w:shd w:val="clear" w:color="auto" w:fill="FFFFFF"/>
        <w:spacing w:before="100" w:beforeAutospacing="1" w:after="100" w:afterAutospacing="1" w:line="240" w:lineRule="auto"/>
        <w:ind w:firstLine="708"/>
        <w:jc w:val="both"/>
        <w:outlineLvl w:val="0"/>
        <w:rPr>
          <w:rFonts w:ascii="Arial" w:eastAsia="Times New Roman" w:hAnsi="Arial" w:cs="Arial"/>
          <w:b/>
          <w:bCs/>
          <w:color w:val="FF0000"/>
          <w:kern w:val="36"/>
          <w:sz w:val="24"/>
          <w:szCs w:val="24"/>
          <w:lang w:eastAsia="ru-RU"/>
        </w:rPr>
      </w:pPr>
      <w:r>
        <w:rPr>
          <w:rFonts w:ascii="Arial" w:eastAsia="Times New Roman" w:hAnsi="Arial" w:cs="Arial"/>
          <w:b/>
          <w:bCs/>
          <w:color w:val="FF0000"/>
          <w:kern w:val="36"/>
          <w:sz w:val="24"/>
          <w:szCs w:val="24"/>
          <w:lang w:eastAsia="ru-RU"/>
        </w:rPr>
        <w:t>Соответствующая правовая оценка со стороны правоохранительных органов на действия Тиунова и Ко</w:t>
      </w:r>
      <w:proofErr w:type="gramStart"/>
      <w:r>
        <w:rPr>
          <w:rFonts w:ascii="Arial" w:eastAsia="Times New Roman" w:hAnsi="Arial" w:cs="Arial"/>
          <w:b/>
          <w:bCs/>
          <w:color w:val="FF0000"/>
          <w:kern w:val="36"/>
          <w:sz w:val="24"/>
          <w:szCs w:val="24"/>
          <w:lang w:eastAsia="ru-RU"/>
        </w:rPr>
        <w:t>.</w:t>
      </w:r>
      <w:proofErr w:type="gramEnd"/>
      <w:r>
        <w:rPr>
          <w:rFonts w:ascii="Arial" w:eastAsia="Times New Roman" w:hAnsi="Arial" w:cs="Arial"/>
          <w:b/>
          <w:bCs/>
          <w:color w:val="FF0000"/>
          <w:kern w:val="36"/>
          <w:sz w:val="24"/>
          <w:szCs w:val="24"/>
          <w:lang w:eastAsia="ru-RU"/>
        </w:rPr>
        <w:t xml:space="preserve"> </w:t>
      </w:r>
      <w:proofErr w:type="gramStart"/>
      <w:r w:rsidR="007B3127">
        <w:rPr>
          <w:rFonts w:ascii="Arial" w:eastAsia="Times New Roman" w:hAnsi="Arial" w:cs="Arial"/>
          <w:b/>
          <w:bCs/>
          <w:color w:val="FF0000"/>
          <w:kern w:val="36"/>
          <w:sz w:val="24"/>
          <w:szCs w:val="24"/>
          <w:lang w:eastAsia="ru-RU"/>
        </w:rPr>
        <w:t>п</w:t>
      </w:r>
      <w:proofErr w:type="gramEnd"/>
      <w:r w:rsidR="007B3127">
        <w:rPr>
          <w:rFonts w:ascii="Arial" w:eastAsia="Times New Roman" w:hAnsi="Arial" w:cs="Arial"/>
          <w:b/>
          <w:bCs/>
          <w:color w:val="FF0000"/>
          <w:kern w:val="36"/>
          <w:sz w:val="24"/>
          <w:szCs w:val="24"/>
          <w:lang w:eastAsia="ru-RU"/>
        </w:rPr>
        <w:t xml:space="preserve">о указанному заявлению </w:t>
      </w:r>
      <w:r>
        <w:rPr>
          <w:rFonts w:ascii="Arial" w:eastAsia="Times New Roman" w:hAnsi="Arial" w:cs="Arial"/>
          <w:b/>
          <w:bCs/>
          <w:color w:val="FF0000"/>
          <w:kern w:val="36"/>
          <w:sz w:val="24"/>
          <w:szCs w:val="24"/>
          <w:lang w:eastAsia="ru-RU"/>
        </w:rPr>
        <w:t>еще не известна, однако по нашей информации расследование ведется в Следственном комитете. Мы будем информировать вас о его ходе, как и просит Тиунов - гласность и демократия.</w:t>
      </w:r>
    </w:p>
    <w:p w:rsidR="00286E62" w:rsidRPr="00286E62" w:rsidRDefault="00286E62" w:rsidP="00286E62">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ru-RU"/>
        </w:rPr>
      </w:pPr>
      <w:r w:rsidRPr="00286E62">
        <w:rPr>
          <w:rFonts w:ascii="Arial" w:eastAsia="Times New Roman" w:hAnsi="Arial" w:cs="Arial"/>
          <w:b/>
          <w:bCs/>
          <w:kern w:val="36"/>
          <w:sz w:val="48"/>
          <w:szCs w:val="48"/>
          <w:lang w:eastAsia="ru-RU"/>
        </w:rPr>
        <w:t>"Выведение"</w:t>
      </w:r>
    </w:p>
    <w:p w:rsidR="00286E62" w:rsidRPr="00286E62" w:rsidRDefault="00286E62" w:rsidP="00286E62">
      <w:pPr>
        <w:shd w:val="clear" w:color="auto" w:fill="FFCC33"/>
        <w:spacing w:after="0" w:line="240" w:lineRule="auto"/>
        <w:rPr>
          <w:rFonts w:ascii="Arial" w:eastAsia="Times New Roman" w:hAnsi="Arial" w:cs="Arial"/>
          <w:color w:val="000000"/>
          <w:sz w:val="21"/>
          <w:szCs w:val="21"/>
          <w:lang w:eastAsia="ru-RU"/>
        </w:rPr>
      </w:pPr>
      <w:r w:rsidRPr="00286E62">
        <w:rPr>
          <w:rFonts w:ascii="Arial" w:eastAsia="Times New Roman" w:hAnsi="Arial" w:cs="Arial"/>
          <w:color w:val="000000"/>
          <w:sz w:val="20"/>
          <w:szCs w:val="20"/>
          <w:lang w:eastAsia="ru-RU"/>
        </w:rPr>
        <w:t>БТ</w:t>
      </w:r>
    </w:p>
    <w:p w:rsidR="00286E62" w:rsidRPr="00286E62" w:rsidRDefault="00286E62" w:rsidP="00286E62">
      <w:pPr>
        <w:shd w:val="clear" w:color="auto" w:fill="FFFFFF"/>
        <w:spacing w:after="0" w:line="288" w:lineRule="atLeast"/>
        <w:rPr>
          <w:rFonts w:ascii="Arial" w:eastAsia="Times New Roman" w:hAnsi="Arial" w:cs="Arial"/>
          <w:color w:val="000000"/>
          <w:sz w:val="21"/>
          <w:szCs w:val="21"/>
          <w:lang w:eastAsia="ru-RU"/>
        </w:rPr>
      </w:pPr>
      <w:r w:rsidRPr="00286E62">
        <w:rPr>
          <w:rFonts w:ascii="Arial" w:eastAsia="Times New Roman" w:hAnsi="Arial" w:cs="Arial"/>
          <w:color w:val="000000"/>
          <w:sz w:val="21"/>
          <w:szCs w:val="21"/>
          <w:lang w:eastAsia="ru-RU"/>
        </w:rPr>
        <w:t>Борис Тиуновwest610@mail.ru</w:t>
      </w:r>
    </w:p>
    <w:p w:rsidR="00286E62" w:rsidRPr="00286E62" w:rsidRDefault="00286E62" w:rsidP="00286E62">
      <w:pPr>
        <w:shd w:val="clear" w:color="auto" w:fill="FFFFFF"/>
        <w:spacing w:after="0" w:line="240" w:lineRule="atLeast"/>
        <w:rPr>
          <w:rFonts w:ascii="Arial" w:eastAsia="Times New Roman" w:hAnsi="Arial" w:cs="Arial"/>
          <w:color w:val="000000"/>
          <w:sz w:val="21"/>
          <w:szCs w:val="21"/>
          <w:lang w:eastAsia="ru-RU"/>
        </w:rPr>
      </w:pPr>
      <w:r w:rsidRPr="00286E62">
        <w:rPr>
          <w:rFonts w:ascii="Arial" w:eastAsia="Times New Roman" w:hAnsi="Arial" w:cs="Arial"/>
          <w:color w:val="000000"/>
          <w:sz w:val="21"/>
          <w:szCs w:val="21"/>
          <w:lang w:eastAsia="ru-RU"/>
        </w:rPr>
        <w:t>12 октября в 13:29</w:t>
      </w:r>
    </w:p>
    <w:p w:rsidR="00286E62" w:rsidRPr="00286E62" w:rsidRDefault="00286E62" w:rsidP="00286E62">
      <w:pPr>
        <w:shd w:val="clear" w:color="auto" w:fill="FFFFFF"/>
        <w:spacing w:after="0" w:line="270" w:lineRule="atLeast"/>
        <w:rPr>
          <w:rFonts w:ascii="Arial" w:eastAsia="Times New Roman" w:hAnsi="Arial" w:cs="Arial"/>
          <w:color w:val="000000"/>
          <w:sz w:val="21"/>
          <w:szCs w:val="21"/>
          <w:lang w:eastAsia="ru-RU"/>
        </w:rPr>
      </w:pPr>
      <w:r w:rsidRPr="00286E62">
        <w:rPr>
          <w:rFonts w:ascii="Arial" w:eastAsia="Times New Roman" w:hAnsi="Arial" w:cs="Arial"/>
          <w:color w:val="000000"/>
          <w:sz w:val="21"/>
          <w:szCs w:val="21"/>
          <w:lang w:eastAsia="ru-RU"/>
        </w:rPr>
        <w:t>Я, Борис Тиунов и ещё 19</w:t>
      </w:r>
    </w:p>
    <w:p w:rsidR="00286E62" w:rsidRPr="00286E62" w:rsidRDefault="00286E62" w:rsidP="00286E62">
      <w:pPr>
        <w:spacing w:before="100" w:beforeAutospacing="1" w:after="195" w:line="240" w:lineRule="auto"/>
        <w:rPr>
          <w:rFonts w:ascii="Times New Roman" w:eastAsia="Times New Roman" w:hAnsi="Times New Roman" w:cs="Times New Roman"/>
          <w:color w:val="000000"/>
          <w:sz w:val="24"/>
          <w:szCs w:val="24"/>
          <w:lang w:eastAsia="ru-RU"/>
        </w:rPr>
      </w:pPr>
      <w:r w:rsidRPr="00286E62">
        <w:rPr>
          <w:rFonts w:ascii="Calibri" w:eastAsia="Times New Roman" w:hAnsi="Calibri" w:cs="Calibri"/>
          <w:color w:val="000000"/>
          <w:sz w:val="24"/>
          <w:szCs w:val="24"/>
          <w:lang w:eastAsia="ru-RU"/>
        </w:rPr>
        <w:t>Уважаемые соседи, добрый день.</w:t>
      </w:r>
    </w:p>
    <w:p w:rsidR="00286E62" w:rsidRPr="00286E62" w:rsidRDefault="00286E62" w:rsidP="00286E62">
      <w:pPr>
        <w:spacing w:before="100" w:beforeAutospacing="1" w:after="195" w:line="240" w:lineRule="auto"/>
        <w:rPr>
          <w:rFonts w:ascii="Times New Roman" w:eastAsia="Times New Roman" w:hAnsi="Times New Roman" w:cs="Times New Roman"/>
          <w:color w:val="000000"/>
          <w:sz w:val="24"/>
          <w:szCs w:val="24"/>
          <w:lang w:eastAsia="ru-RU"/>
        </w:rPr>
      </w:pPr>
      <w:r w:rsidRPr="00286E62">
        <w:rPr>
          <w:rFonts w:ascii="Calibri" w:eastAsia="Times New Roman" w:hAnsi="Calibri" w:cs="Calibri"/>
          <w:color w:val="000000"/>
          <w:sz w:val="24"/>
          <w:szCs w:val="24"/>
          <w:lang w:eastAsia="ru-RU"/>
        </w:rPr>
        <w:t xml:space="preserve">В нашем общем чате </w:t>
      </w:r>
      <w:r w:rsidR="00AD7B29" w:rsidRPr="00AD7B29">
        <w:rPr>
          <w:rFonts w:ascii="Calibri" w:eastAsia="Times New Roman" w:hAnsi="Calibri" w:cs="Calibri"/>
          <w:color w:val="0070C0"/>
          <w:sz w:val="24"/>
          <w:szCs w:val="24"/>
          <w:lang w:eastAsia="ru-RU"/>
        </w:rPr>
        <w:t xml:space="preserve">«Открытая группа» </w:t>
      </w:r>
      <w:r w:rsidRPr="00286E62">
        <w:rPr>
          <w:rFonts w:ascii="Calibri" w:eastAsia="Times New Roman" w:hAnsi="Calibri" w:cs="Calibri"/>
          <w:color w:val="000000"/>
          <w:sz w:val="24"/>
          <w:szCs w:val="24"/>
          <w:lang w:eastAsia="ru-RU"/>
        </w:rPr>
        <w:t xml:space="preserve">прочитал замечания в свой адрес по моей работе  в период короткого председательствования. И поскольку в течение недели </w:t>
      </w:r>
      <w:proofErr w:type="gramStart"/>
      <w:r w:rsidRPr="00286E62">
        <w:rPr>
          <w:rFonts w:ascii="Calibri" w:eastAsia="Times New Roman" w:hAnsi="Calibri" w:cs="Calibri"/>
          <w:color w:val="000000"/>
          <w:sz w:val="24"/>
          <w:szCs w:val="24"/>
          <w:lang w:eastAsia="ru-RU"/>
        </w:rPr>
        <w:t>услышал это мнение дважды от незнакомых людей считаю</w:t>
      </w:r>
      <w:proofErr w:type="gramEnd"/>
      <w:r w:rsidRPr="00286E62">
        <w:rPr>
          <w:rFonts w:ascii="Calibri" w:eastAsia="Times New Roman" w:hAnsi="Calibri" w:cs="Calibri"/>
          <w:color w:val="000000"/>
          <w:sz w:val="24"/>
          <w:szCs w:val="24"/>
          <w:lang w:eastAsia="ru-RU"/>
        </w:rPr>
        <w:t xml:space="preserve"> своим долгом еще раз пояснить ситуацию.</w:t>
      </w:r>
    </w:p>
    <w:p w:rsidR="00286E62" w:rsidRPr="00286E62" w:rsidRDefault="00286E62" w:rsidP="00286E62">
      <w:pPr>
        <w:spacing w:before="100" w:beforeAutospacing="1" w:after="195" w:line="240" w:lineRule="auto"/>
        <w:rPr>
          <w:rFonts w:ascii="Times New Roman" w:eastAsia="Times New Roman" w:hAnsi="Times New Roman" w:cs="Times New Roman"/>
          <w:color w:val="000000"/>
          <w:sz w:val="24"/>
          <w:szCs w:val="24"/>
          <w:lang w:eastAsia="ru-RU"/>
        </w:rPr>
      </w:pPr>
      <w:r w:rsidRPr="00286E62">
        <w:rPr>
          <w:rFonts w:ascii="Calibri" w:eastAsia="Times New Roman" w:hAnsi="Calibri" w:cs="Calibri"/>
          <w:color w:val="000000"/>
          <w:sz w:val="24"/>
          <w:szCs w:val="24"/>
          <w:lang w:eastAsia="ru-RU"/>
        </w:rPr>
        <w:t xml:space="preserve">Теперь цитирую «… но есть события, которые отвернули моё лицо от реформаторов, как например, поступок Бориса с деньгами СНТ и их выводам на счет дружественных юристов».  Но вот, что удивительно, услышав трактовку события от оппонентов люди удовлетворились односторонней информацией (на мой </w:t>
      </w:r>
      <w:proofErr w:type="gramStart"/>
      <w:r w:rsidRPr="00286E62">
        <w:rPr>
          <w:rFonts w:ascii="Calibri" w:eastAsia="Times New Roman" w:hAnsi="Calibri" w:cs="Calibri"/>
          <w:color w:val="000000"/>
          <w:sz w:val="24"/>
          <w:szCs w:val="24"/>
          <w:lang w:eastAsia="ru-RU"/>
        </w:rPr>
        <w:t>взгляд</w:t>
      </w:r>
      <w:proofErr w:type="gramEnd"/>
      <w:r w:rsidRPr="00286E62">
        <w:rPr>
          <w:rFonts w:ascii="Calibri" w:eastAsia="Times New Roman" w:hAnsi="Calibri" w:cs="Calibri"/>
          <w:color w:val="000000"/>
          <w:sz w:val="24"/>
          <w:szCs w:val="24"/>
          <w:lang w:eastAsia="ru-RU"/>
        </w:rPr>
        <w:t xml:space="preserve"> выслушать вторую сторону было-бы логично)).</w:t>
      </w:r>
    </w:p>
    <w:p w:rsidR="008D7F68" w:rsidRPr="008D7F68" w:rsidRDefault="00286E62" w:rsidP="00286E62">
      <w:pPr>
        <w:spacing w:before="100" w:beforeAutospacing="1" w:after="195" w:line="240" w:lineRule="auto"/>
        <w:rPr>
          <w:rFonts w:ascii="Calibri" w:eastAsia="Times New Roman" w:hAnsi="Calibri" w:cs="Calibri"/>
          <w:b/>
          <w:color w:val="0070C0"/>
          <w:sz w:val="28"/>
          <w:szCs w:val="28"/>
          <w:lang w:eastAsia="ru-RU"/>
        </w:rPr>
      </w:pPr>
      <w:r w:rsidRPr="00286E62">
        <w:rPr>
          <w:rFonts w:ascii="Calibri" w:eastAsia="Times New Roman" w:hAnsi="Calibri" w:cs="Calibri"/>
          <w:color w:val="000000"/>
          <w:sz w:val="24"/>
          <w:szCs w:val="24"/>
          <w:lang w:eastAsia="ru-RU"/>
        </w:rPr>
        <w:t xml:space="preserve">1)Я </w:t>
      </w:r>
      <w:r w:rsidR="00E768E1">
        <w:rPr>
          <w:rFonts w:ascii="Calibri" w:eastAsia="Times New Roman" w:hAnsi="Calibri" w:cs="Calibri"/>
          <w:color w:val="000000"/>
          <w:sz w:val="24"/>
          <w:szCs w:val="24"/>
          <w:lang w:eastAsia="ru-RU"/>
        </w:rPr>
        <w:t>(</w:t>
      </w:r>
      <w:r w:rsidR="00E768E1" w:rsidRPr="00E768E1">
        <w:rPr>
          <w:rFonts w:ascii="Calibri" w:eastAsia="Times New Roman" w:hAnsi="Calibri" w:cs="Calibri"/>
          <w:color w:val="00B0F0"/>
          <w:sz w:val="24"/>
          <w:szCs w:val="24"/>
          <w:lang w:eastAsia="ru-RU"/>
        </w:rPr>
        <w:t>Тиунов</w:t>
      </w:r>
      <w:r w:rsidR="00E768E1">
        <w:rPr>
          <w:rFonts w:ascii="Calibri" w:eastAsia="Times New Roman" w:hAnsi="Calibri" w:cs="Calibri"/>
          <w:color w:val="000000"/>
          <w:sz w:val="24"/>
          <w:szCs w:val="24"/>
          <w:lang w:eastAsia="ru-RU"/>
        </w:rPr>
        <w:t xml:space="preserve">) </w:t>
      </w:r>
      <w:r w:rsidRPr="00286E62">
        <w:rPr>
          <w:rFonts w:ascii="Calibri" w:eastAsia="Times New Roman" w:hAnsi="Calibri" w:cs="Calibri"/>
          <w:color w:val="000000"/>
          <w:sz w:val="24"/>
          <w:szCs w:val="24"/>
          <w:lang w:eastAsia="ru-RU"/>
        </w:rPr>
        <w:t>был правомочен, как действующий председатель, заключать договоры с одобрения правления.</w:t>
      </w:r>
      <w:r w:rsidR="008D7F68">
        <w:rPr>
          <w:rFonts w:ascii="Calibri" w:eastAsia="Times New Roman" w:hAnsi="Calibri" w:cs="Calibri"/>
          <w:color w:val="000000"/>
          <w:sz w:val="24"/>
          <w:szCs w:val="24"/>
          <w:lang w:eastAsia="ru-RU"/>
        </w:rPr>
        <w:t xml:space="preserve"> </w:t>
      </w:r>
      <w:r w:rsidR="008D7F68" w:rsidRPr="008D7F68">
        <w:rPr>
          <w:rFonts w:ascii="Calibri" w:eastAsia="Times New Roman" w:hAnsi="Calibri" w:cs="Calibri"/>
          <w:b/>
          <w:color w:val="0070C0"/>
          <w:sz w:val="28"/>
          <w:szCs w:val="28"/>
          <w:lang w:eastAsia="ru-RU"/>
        </w:rPr>
        <w:t xml:space="preserve">– Л </w:t>
      </w:r>
      <w:proofErr w:type="gramStart"/>
      <w:r w:rsidR="008D7F68" w:rsidRPr="008D7F68">
        <w:rPr>
          <w:rFonts w:ascii="Calibri" w:eastAsia="Times New Roman" w:hAnsi="Calibri" w:cs="Calibri"/>
          <w:b/>
          <w:color w:val="0070C0"/>
          <w:sz w:val="28"/>
          <w:szCs w:val="28"/>
          <w:lang w:eastAsia="ru-RU"/>
        </w:rPr>
        <w:t>О Ж</w:t>
      </w:r>
      <w:proofErr w:type="gramEnd"/>
      <w:r w:rsidR="008D7F68" w:rsidRPr="008D7F68">
        <w:rPr>
          <w:rFonts w:ascii="Calibri" w:eastAsia="Times New Roman" w:hAnsi="Calibri" w:cs="Calibri"/>
          <w:b/>
          <w:color w:val="0070C0"/>
          <w:sz w:val="28"/>
          <w:szCs w:val="28"/>
          <w:lang w:eastAsia="ru-RU"/>
        </w:rPr>
        <w:t xml:space="preserve"> Ь. </w:t>
      </w:r>
    </w:p>
    <w:p w:rsidR="008D7F68" w:rsidRDefault="008D7F68" w:rsidP="00286E62">
      <w:pPr>
        <w:spacing w:before="100" w:beforeAutospacing="1" w:after="195" w:line="240" w:lineRule="auto"/>
        <w:rPr>
          <w:rFonts w:ascii="Calibri" w:eastAsia="Times New Roman" w:hAnsi="Calibri" w:cs="Calibri"/>
          <w:color w:val="0070C0"/>
          <w:sz w:val="24"/>
          <w:szCs w:val="24"/>
          <w:lang w:eastAsia="ru-RU"/>
        </w:rPr>
      </w:pPr>
      <w:r w:rsidRPr="008D7F68">
        <w:rPr>
          <w:rFonts w:ascii="Calibri" w:eastAsia="Times New Roman" w:hAnsi="Calibri" w:cs="Calibri"/>
          <w:color w:val="0070C0"/>
          <w:sz w:val="24"/>
          <w:szCs w:val="24"/>
          <w:lang w:eastAsia="ru-RU"/>
        </w:rPr>
        <w:t>А) Никулинский суд признал фальсифицированным</w:t>
      </w:r>
      <w:r>
        <w:rPr>
          <w:rFonts w:ascii="Calibri" w:eastAsia="Times New Roman" w:hAnsi="Calibri" w:cs="Calibri"/>
          <w:color w:val="0070C0"/>
          <w:sz w:val="24"/>
          <w:szCs w:val="24"/>
          <w:lang w:eastAsia="ru-RU"/>
        </w:rPr>
        <w:t>,</w:t>
      </w:r>
      <w:r w:rsidRPr="008D7F68">
        <w:rPr>
          <w:rFonts w:ascii="Calibri" w:eastAsia="Times New Roman" w:hAnsi="Calibri" w:cs="Calibri"/>
          <w:color w:val="0070C0"/>
          <w:sz w:val="24"/>
          <w:szCs w:val="24"/>
          <w:lang w:eastAsia="ru-RU"/>
        </w:rPr>
        <w:t xml:space="preserve"> ничтожным </w:t>
      </w:r>
      <w:r>
        <w:rPr>
          <w:rFonts w:ascii="Calibri" w:eastAsia="Times New Roman" w:hAnsi="Calibri" w:cs="Calibri"/>
          <w:color w:val="0070C0"/>
          <w:sz w:val="24"/>
          <w:szCs w:val="24"/>
          <w:lang w:eastAsia="ru-RU"/>
        </w:rPr>
        <w:t xml:space="preserve">и </w:t>
      </w:r>
      <w:r w:rsidRPr="008D7F68">
        <w:rPr>
          <w:rFonts w:ascii="Calibri" w:eastAsia="Times New Roman" w:hAnsi="Calibri" w:cs="Calibri"/>
          <w:color w:val="0070C0"/>
          <w:sz w:val="24"/>
          <w:szCs w:val="24"/>
          <w:lang w:eastAsia="ru-RU"/>
        </w:rPr>
        <w:t>не порождающим правовых последствий протокол, которым Тиунов избрал себя председателем.</w:t>
      </w:r>
    </w:p>
    <w:p w:rsidR="00E768E1" w:rsidRDefault="00E768E1" w:rsidP="00286E62">
      <w:p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 xml:space="preserve">Б) На момент подписания фиктивных договоров по выводу средств Тиунов председателем </w:t>
      </w:r>
      <w:r w:rsidR="008B161F">
        <w:rPr>
          <w:rFonts w:ascii="Calibri" w:eastAsia="Times New Roman" w:hAnsi="Calibri" w:cs="Calibri"/>
          <w:color w:val="0070C0"/>
          <w:sz w:val="24"/>
          <w:szCs w:val="24"/>
          <w:lang w:eastAsia="ru-RU"/>
        </w:rPr>
        <w:t xml:space="preserve">даже липовым </w:t>
      </w:r>
      <w:r>
        <w:rPr>
          <w:rFonts w:ascii="Calibri" w:eastAsia="Times New Roman" w:hAnsi="Calibri" w:cs="Calibri"/>
          <w:color w:val="0070C0"/>
          <w:sz w:val="24"/>
          <w:szCs w:val="24"/>
          <w:lang w:eastAsia="ru-RU"/>
        </w:rPr>
        <w:t>не являлся.</w:t>
      </w:r>
    </w:p>
    <w:p w:rsidR="00286E62" w:rsidRPr="008D7F68" w:rsidRDefault="00E768E1" w:rsidP="00286E62">
      <w:p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В</w:t>
      </w:r>
      <w:r w:rsidR="008D7F68">
        <w:rPr>
          <w:rFonts w:ascii="Calibri" w:eastAsia="Times New Roman" w:hAnsi="Calibri" w:cs="Calibri"/>
          <w:color w:val="0070C0"/>
          <w:sz w:val="24"/>
          <w:szCs w:val="24"/>
          <w:lang w:eastAsia="ru-RU"/>
        </w:rPr>
        <w:t>) Правление в письменном виде запретило Тиунову распоряжаться деньгами СНТ</w:t>
      </w:r>
      <w:r>
        <w:rPr>
          <w:rFonts w:ascii="Calibri" w:eastAsia="Times New Roman" w:hAnsi="Calibri" w:cs="Calibri"/>
          <w:color w:val="0070C0"/>
          <w:sz w:val="24"/>
          <w:szCs w:val="24"/>
          <w:lang w:eastAsia="ru-RU"/>
        </w:rPr>
        <w:t xml:space="preserve"> в момент его незаконного существования в ЕГРЮЛ в качестве председателя СНТ «Круиз»</w:t>
      </w:r>
      <w:r w:rsidR="008D7F68">
        <w:rPr>
          <w:rFonts w:ascii="Calibri" w:eastAsia="Times New Roman" w:hAnsi="Calibri" w:cs="Calibri"/>
          <w:color w:val="0070C0"/>
          <w:sz w:val="24"/>
          <w:szCs w:val="24"/>
          <w:lang w:eastAsia="ru-RU"/>
        </w:rPr>
        <w:t xml:space="preserve">. </w:t>
      </w:r>
      <w:r w:rsidR="008D7F68" w:rsidRPr="008D7F68">
        <w:rPr>
          <w:rFonts w:ascii="Calibri" w:eastAsia="Times New Roman" w:hAnsi="Calibri" w:cs="Calibri"/>
          <w:color w:val="0070C0"/>
          <w:sz w:val="24"/>
          <w:szCs w:val="24"/>
          <w:lang w:eastAsia="ru-RU"/>
        </w:rPr>
        <w:t xml:space="preserve"> </w:t>
      </w:r>
    </w:p>
    <w:p w:rsidR="008D7F68" w:rsidRDefault="008D7F68" w:rsidP="00286E62">
      <w:p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lastRenderedPageBreak/>
        <w:t>В</w:t>
      </w:r>
      <w:r w:rsidRPr="008D7F68">
        <w:rPr>
          <w:rFonts w:ascii="Calibri" w:eastAsia="Times New Roman" w:hAnsi="Calibri" w:cs="Calibri"/>
          <w:color w:val="0070C0"/>
          <w:sz w:val="24"/>
          <w:szCs w:val="24"/>
          <w:lang w:eastAsia="ru-RU"/>
        </w:rPr>
        <w:t xml:space="preserve">) Суд признал незаконным хищение 320 тыс. у СНТ «Круиз» и взыскал их у виновника причинителя убытков Тиунова. Похищенные средства были возвращены полностью в сентябре 2022 г. Судебными приставами. </w:t>
      </w:r>
    </w:p>
    <w:p w:rsidR="00BC2B84" w:rsidRPr="00C24E96" w:rsidRDefault="00BC2B84" w:rsidP="00C24E96">
      <w:pPr>
        <w:spacing w:before="100" w:beforeAutospacing="1" w:after="195" w:line="240" w:lineRule="auto"/>
        <w:jc w:val="center"/>
        <w:rPr>
          <w:rFonts w:ascii="Calibri" w:eastAsia="Times New Roman" w:hAnsi="Calibri" w:cs="Calibri"/>
          <w:color w:val="0070C0"/>
          <w:sz w:val="24"/>
          <w:szCs w:val="24"/>
          <w:u w:val="single"/>
          <w:lang w:eastAsia="ru-RU"/>
        </w:rPr>
      </w:pPr>
      <w:r w:rsidRPr="00C24E96">
        <w:rPr>
          <w:rFonts w:ascii="Calibri" w:eastAsia="Times New Roman" w:hAnsi="Calibri" w:cs="Calibri"/>
          <w:color w:val="0070C0"/>
          <w:sz w:val="24"/>
          <w:szCs w:val="24"/>
          <w:u w:val="single"/>
          <w:lang w:eastAsia="ru-RU"/>
        </w:rPr>
        <w:t xml:space="preserve">На сайте Никулинского суда можно скачать все решения судов </w:t>
      </w:r>
      <w:r w:rsidR="00E768E1">
        <w:rPr>
          <w:rFonts w:ascii="Calibri" w:eastAsia="Times New Roman" w:hAnsi="Calibri" w:cs="Calibri"/>
          <w:color w:val="0070C0"/>
          <w:sz w:val="24"/>
          <w:szCs w:val="24"/>
          <w:u w:val="single"/>
          <w:lang w:eastAsia="ru-RU"/>
        </w:rPr>
        <w:t>по данным фактам</w:t>
      </w:r>
      <w:r w:rsidRPr="00C24E96">
        <w:rPr>
          <w:rFonts w:ascii="Calibri" w:eastAsia="Times New Roman" w:hAnsi="Calibri" w:cs="Calibri"/>
          <w:color w:val="0070C0"/>
          <w:sz w:val="24"/>
          <w:szCs w:val="24"/>
          <w:u w:val="single"/>
          <w:lang w:eastAsia="ru-RU"/>
        </w:rPr>
        <w:t>:</w:t>
      </w:r>
    </w:p>
    <w:p w:rsidR="00C24E96" w:rsidRPr="00C24E96" w:rsidRDefault="00C24E96" w:rsidP="00C24E96">
      <w:pPr>
        <w:pStyle w:val="a7"/>
        <w:numPr>
          <w:ilvl w:val="0"/>
          <w:numId w:val="1"/>
        </w:num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Суд ничтожность ОС Тиунова</w:t>
      </w:r>
    </w:p>
    <w:p w:rsidR="00BC2B84" w:rsidRDefault="008B161F" w:rsidP="00286E62">
      <w:pPr>
        <w:spacing w:before="100" w:beforeAutospacing="1" w:after="195" w:line="240" w:lineRule="auto"/>
        <w:rPr>
          <w:rFonts w:ascii="Calibri" w:eastAsia="Times New Roman" w:hAnsi="Calibri" w:cs="Calibri"/>
          <w:color w:val="0070C0"/>
          <w:sz w:val="24"/>
          <w:szCs w:val="24"/>
          <w:lang w:eastAsia="ru-RU"/>
        </w:rPr>
      </w:pPr>
      <w:hyperlink r:id="rId6" w:history="1">
        <w:r w:rsidR="00BC2B84" w:rsidRPr="006A2160">
          <w:rPr>
            <w:rStyle w:val="a4"/>
            <w:rFonts w:ascii="Calibri" w:eastAsia="Times New Roman" w:hAnsi="Calibri" w:cs="Calibri"/>
            <w:sz w:val="24"/>
            <w:szCs w:val="24"/>
            <w:lang w:eastAsia="ru-RU"/>
          </w:rPr>
          <w:t>https://mos-gorsud.ru/rs/nikulinskij/services/cases/civil/details/2e88c801-8315-11eb-82a8-57d6da23dd19?participants=Тиунов+Б</w:t>
        </w:r>
      </w:hyperlink>
    </w:p>
    <w:p w:rsidR="00C24E96" w:rsidRPr="00C24E96" w:rsidRDefault="00C24E96" w:rsidP="00C24E96">
      <w:pPr>
        <w:pStyle w:val="a7"/>
        <w:numPr>
          <w:ilvl w:val="0"/>
          <w:numId w:val="1"/>
        </w:num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Суд ничтожность 2 ОС Тиунова</w:t>
      </w:r>
    </w:p>
    <w:p w:rsidR="00BC2B84" w:rsidRDefault="008B161F" w:rsidP="00286E62">
      <w:pPr>
        <w:spacing w:before="100" w:beforeAutospacing="1" w:after="195" w:line="240" w:lineRule="auto"/>
        <w:rPr>
          <w:rFonts w:ascii="Calibri" w:eastAsia="Times New Roman" w:hAnsi="Calibri" w:cs="Calibri"/>
          <w:color w:val="0070C0"/>
          <w:sz w:val="24"/>
          <w:szCs w:val="24"/>
          <w:lang w:eastAsia="ru-RU"/>
        </w:rPr>
      </w:pPr>
      <w:hyperlink r:id="rId7" w:history="1">
        <w:r w:rsidR="00BC2B84" w:rsidRPr="006A2160">
          <w:rPr>
            <w:rStyle w:val="a4"/>
            <w:rFonts w:ascii="Calibri" w:eastAsia="Times New Roman" w:hAnsi="Calibri" w:cs="Calibri"/>
            <w:sz w:val="24"/>
            <w:szCs w:val="24"/>
            <w:lang w:eastAsia="ru-RU"/>
          </w:rPr>
          <w:t>https://mos-gorsud.ru/rs/nikulinskij/services/cases/civil/details/d3fbbf31-7a9c-11eb-b527-0ba006d1ef81?participants=Тиунов+Б</w:t>
        </w:r>
      </w:hyperlink>
    </w:p>
    <w:p w:rsidR="00C24E96" w:rsidRPr="00C24E96" w:rsidRDefault="00C24E96" w:rsidP="00C24E96">
      <w:pPr>
        <w:pStyle w:val="a7"/>
        <w:numPr>
          <w:ilvl w:val="0"/>
          <w:numId w:val="1"/>
        </w:num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 xml:space="preserve">Суд взыскание убытков с Тиунова </w:t>
      </w:r>
    </w:p>
    <w:p w:rsidR="00BC2B84" w:rsidRDefault="008B161F" w:rsidP="00286E62">
      <w:pPr>
        <w:spacing w:before="100" w:beforeAutospacing="1" w:after="195" w:line="240" w:lineRule="auto"/>
        <w:rPr>
          <w:rFonts w:ascii="Calibri" w:eastAsia="Times New Roman" w:hAnsi="Calibri" w:cs="Calibri"/>
          <w:color w:val="0070C0"/>
          <w:sz w:val="24"/>
          <w:szCs w:val="24"/>
          <w:lang w:eastAsia="ru-RU"/>
        </w:rPr>
      </w:pPr>
      <w:hyperlink r:id="rId8" w:history="1">
        <w:r w:rsidR="00C24E96" w:rsidRPr="006A2160">
          <w:rPr>
            <w:rStyle w:val="a4"/>
            <w:rFonts w:ascii="Calibri" w:eastAsia="Times New Roman" w:hAnsi="Calibri" w:cs="Calibri"/>
            <w:sz w:val="24"/>
            <w:szCs w:val="24"/>
            <w:lang w:eastAsia="ru-RU"/>
          </w:rPr>
          <w:t>https://mos-gorsud.ru/rs/nikulinskij/services/cases/civil/details/6122b181-2514-11ec-bded-fb3f961a437e?participants=Тиунов+Б</w:t>
        </w:r>
      </w:hyperlink>
    </w:p>
    <w:p w:rsidR="008D7F68" w:rsidRPr="008D7F68" w:rsidRDefault="00286E62" w:rsidP="008D7F68">
      <w:pPr>
        <w:spacing w:before="100" w:beforeAutospacing="1" w:after="195" w:line="240" w:lineRule="auto"/>
        <w:rPr>
          <w:rFonts w:ascii="Calibri" w:eastAsia="Times New Roman" w:hAnsi="Calibri" w:cs="Calibri"/>
          <w:b/>
          <w:color w:val="0070C0"/>
          <w:sz w:val="28"/>
          <w:szCs w:val="28"/>
          <w:lang w:eastAsia="ru-RU"/>
        </w:rPr>
      </w:pPr>
      <w:r w:rsidRPr="00286E62">
        <w:rPr>
          <w:rFonts w:ascii="Calibri" w:eastAsia="Times New Roman" w:hAnsi="Calibri" w:cs="Calibri"/>
          <w:color w:val="000000"/>
          <w:sz w:val="24"/>
          <w:szCs w:val="24"/>
          <w:lang w:eastAsia="ru-RU"/>
        </w:rPr>
        <w:t xml:space="preserve">2) Правовое обоснование заключения договоров председателем от имени СНТ содержится в 217 ФЗ (на то время) и четко прописано в нашем Уставе. Необходимая процедура </w:t>
      </w:r>
      <w:proofErr w:type="gramStart"/>
      <w:r w:rsidRPr="00286E62">
        <w:rPr>
          <w:rFonts w:ascii="Calibri" w:eastAsia="Times New Roman" w:hAnsi="Calibri" w:cs="Calibri"/>
          <w:color w:val="000000"/>
          <w:sz w:val="24"/>
          <w:szCs w:val="24"/>
          <w:lang w:eastAsia="ru-RU"/>
        </w:rPr>
        <w:t>была соблюдена и Правление большинством голосов одобрило</w:t>
      </w:r>
      <w:proofErr w:type="gramEnd"/>
      <w:r w:rsidRPr="00286E62">
        <w:rPr>
          <w:rFonts w:ascii="Calibri" w:eastAsia="Times New Roman" w:hAnsi="Calibri" w:cs="Calibri"/>
          <w:color w:val="000000"/>
          <w:sz w:val="24"/>
          <w:szCs w:val="24"/>
          <w:lang w:eastAsia="ru-RU"/>
        </w:rPr>
        <w:t xml:space="preserve"> заключение договоров 9 из 10 ЗА, (один отсутствовал) о чем был составлен протокол и подписан всеми присутствовавшими.</w:t>
      </w:r>
      <w:r w:rsidR="008D7F68" w:rsidRPr="008D7F68">
        <w:rPr>
          <w:rFonts w:ascii="Calibri" w:eastAsia="Times New Roman" w:hAnsi="Calibri" w:cs="Calibri"/>
          <w:b/>
          <w:color w:val="0070C0"/>
          <w:sz w:val="28"/>
          <w:szCs w:val="28"/>
          <w:lang w:eastAsia="ru-RU"/>
        </w:rPr>
        <w:t xml:space="preserve"> – Л </w:t>
      </w:r>
      <w:proofErr w:type="gramStart"/>
      <w:r w:rsidR="008D7F68" w:rsidRPr="008D7F68">
        <w:rPr>
          <w:rFonts w:ascii="Calibri" w:eastAsia="Times New Roman" w:hAnsi="Calibri" w:cs="Calibri"/>
          <w:b/>
          <w:color w:val="0070C0"/>
          <w:sz w:val="28"/>
          <w:szCs w:val="28"/>
          <w:lang w:eastAsia="ru-RU"/>
        </w:rPr>
        <w:t>О Ж</w:t>
      </w:r>
      <w:proofErr w:type="gramEnd"/>
      <w:r w:rsidR="008D7F68" w:rsidRPr="008D7F68">
        <w:rPr>
          <w:rFonts w:ascii="Calibri" w:eastAsia="Times New Roman" w:hAnsi="Calibri" w:cs="Calibri"/>
          <w:b/>
          <w:color w:val="0070C0"/>
          <w:sz w:val="28"/>
          <w:szCs w:val="28"/>
          <w:lang w:eastAsia="ru-RU"/>
        </w:rPr>
        <w:t xml:space="preserve"> Ь. </w:t>
      </w:r>
    </w:p>
    <w:p w:rsidR="00E44796" w:rsidRPr="008D7F68" w:rsidRDefault="00E44796" w:rsidP="00E44796">
      <w:pPr>
        <w:spacing w:before="100" w:beforeAutospacing="1" w:after="195" w:line="240" w:lineRule="auto"/>
        <w:jc w:val="both"/>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Заключение договоров на юридическое обслуживание и по уставу и по закону 217-ФЗ требовало одобрения Правления. Однако</w:t>
      </w:r>
      <w:proofErr w:type="gramStart"/>
      <w:r>
        <w:rPr>
          <w:rFonts w:ascii="Calibri" w:eastAsia="Times New Roman" w:hAnsi="Calibri" w:cs="Calibri"/>
          <w:color w:val="0070C0"/>
          <w:sz w:val="24"/>
          <w:szCs w:val="24"/>
          <w:lang w:eastAsia="ru-RU"/>
        </w:rPr>
        <w:t>,</w:t>
      </w:r>
      <w:proofErr w:type="gramEnd"/>
      <w:r>
        <w:rPr>
          <w:rFonts w:ascii="Calibri" w:eastAsia="Times New Roman" w:hAnsi="Calibri" w:cs="Calibri"/>
          <w:color w:val="0070C0"/>
          <w:sz w:val="24"/>
          <w:szCs w:val="24"/>
          <w:lang w:eastAsia="ru-RU"/>
        </w:rPr>
        <w:t xml:space="preserve"> Правление в письменном виде запретило Тиунову распоряжаться деньгами СНТ. О существовании другого протокола правления Тиунов </w:t>
      </w:r>
      <w:r w:rsidRPr="008B161F">
        <w:rPr>
          <w:rFonts w:ascii="Calibri" w:eastAsia="Times New Roman" w:hAnsi="Calibri" w:cs="Calibri"/>
          <w:color w:val="0070C0"/>
          <w:sz w:val="24"/>
          <w:szCs w:val="24"/>
          <w:lang w:eastAsia="ru-RU"/>
        </w:rPr>
        <w:t>устно</w:t>
      </w:r>
      <w:r>
        <w:rPr>
          <w:rFonts w:ascii="Calibri" w:eastAsia="Times New Roman" w:hAnsi="Calibri" w:cs="Calibri"/>
          <w:color w:val="0070C0"/>
          <w:sz w:val="24"/>
          <w:szCs w:val="24"/>
          <w:lang w:eastAsia="ru-RU"/>
        </w:rPr>
        <w:t xml:space="preserve"> сообщал </w:t>
      </w:r>
      <w:r w:rsidRPr="00E44796">
        <w:rPr>
          <w:rFonts w:ascii="Calibri" w:eastAsia="Times New Roman" w:hAnsi="Calibri" w:cs="Calibri"/>
          <w:color w:val="0070C0"/>
          <w:sz w:val="24"/>
          <w:szCs w:val="24"/>
          <w:lang w:eastAsia="ru-RU"/>
        </w:rPr>
        <w:t xml:space="preserve">суду, но оригинал протокола на обозрение суда не представил, так как понимал, что данный протокол будет являться достаточным основанием для привлечения к уголовной ответственности всей группы лиц, которая подписала этот заведомо незаконный и фальшивый  протокол. Очевидно, что речь идет о группе лиц-рейдеров, которые в 2020 г. незаконно самостоятельно, без необходимого кворума, избрали себя в состав Правления.   Все обстоятельства избрания Тиунова и его </w:t>
      </w:r>
      <w:proofErr w:type="spellStart"/>
      <w:r w:rsidRPr="00E44796">
        <w:rPr>
          <w:rFonts w:ascii="Calibri" w:eastAsia="Times New Roman" w:hAnsi="Calibri" w:cs="Calibri"/>
          <w:color w:val="0070C0"/>
          <w:sz w:val="24"/>
          <w:szCs w:val="24"/>
          <w:lang w:eastAsia="ru-RU"/>
        </w:rPr>
        <w:t>лжеправления</w:t>
      </w:r>
      <w:proofErr w:type="spellEnd"/>
      <w:r w:rsidRPr="00E44796">
        <w:rPr>
          <w:rFonts w:ascii="Calibri" w:eastAsia="Times New Roman" w:hAnsi="Calibri" w:cs="Calibri"/>
          <w:color w:val="0070C0"/>
          <w:sz w:val="24"/>
          <w:szCs w:val="24"/>
          <w:lang w:eastAsia="ru-RU"/>
        </w:rPr>
        <w:t xml:space="preserve"> установлены решениями судов</w:t>
      </w:r>
      <w:r>
        <w:rPr>
          <w:rFonts w:ascii="Calibri" w:eastAsia="Times New Roman" w:hAnsi="Calibri" w:cs="Calibri"/>
          <w:color w:val="0070C0"/>
          <w:sz w:val="24"/>
          <w:szCs w:val="24"/>
          <w:lang w:eastAsia="ru-RU"/>
        </w:rPr>
        <w:t xml:space="preserve"> вступивших в законную силу. </w:t>
      </w:r>
      <w:r w:rsidRPr="008D7F68">
        <w:rPr>
          <w:rFonts w:ascii="Calibri" w:eastAsia="Times New Roman" w:hAnsi="Calibri" w:cs="Calibri"/>
          <w:color w:val="0070C0"/>
          <w:sz w:val="24"/>
          <w:szCs w:val="24"/>
          <w:lang w:eastAsia="ru-RU"/>
        </w:rPr>
        <w:t xml:space="preserve"> </w:t>
      </w:r>
    </w:p>
    <w:p w:rsidR="00286E62" w:rsidRDefault="00286E62" w:rsidP="00286E62">
      <w:pPr>
        <w:spacing w:before="100" w:beforeAutospacing="1" w:after="195" w:line="240" w:lineRule="auto"/>
        <w:rPr>
          <w:rFonts w:ascii="Calibri" w:eastAsia="Times New Roman" w:hAnsi="Calibri" w:cs="Calibri"/>
          <w:color w:val="000000"/>
          <w:sz w:val="24"/>
          <w:szCs w:val="24"/>
          <w:lang w:eastAsia="ru-RU"/>
        </w:rPr>
      </w:pPr>
      <w:r w:rsidRPr="00286E62">
        <w:rPr>
          <w:rFonts w:ascii="Calibri" w:eastAsia="Times New Roman" w:hAnsi="Calibri" w:cs="Calibri"/>
          <w:color w:val="000000"/>
          <w:sz w:val="24"/>
          <w:szCs w:val="24"/>
          <w:lang w:eastAsia="ru-RU"/>
        </w:rPr>
        <w:t xml:space="preserve">3) На момент заключения договоров  услуг с ООО «Правовед» мы были незнакомы. Организацию рекомендовал житель </w:t>
      </w:r>
      <w:proofErr w:type="gramStart"/>
      <w:r w:rsidRPr="00286E62">
        <w:rPr>
          <w:rFonts w:ascii="Calibri" w:eastAsia="Times New Roman" w:hAnsi="Calibri" w:cs="Calibri"/>
          <w:color w:val="000000"/>
          <w:sz w:val="24"/>
          <w:szCs w:val="24"/>
          <w:lang w:eastAsia="ru-RU"/>
        </w:rPr>
        <w:t>соседнего</w:t>
      </w:r>
      <w:proofErr w:type="gramEnd"/>
      <w:r w:rsidRPr="00286E62">
        <w:rPr>
          <w:rFonts w:ascii="Calibri" w:eastAsia="Times New Roman" w:hAnsi="Calibri" w:cs="Calibri"/>
          <w:color w:val="000000"/>
          <w:sz w:val="24"/>
          <w:szCs w:val="24"/>
          <w:lang w:eastAsia="ru-RU"/>
        </w:rPr>
        <w:t xml:space="preserve"> СНТ. А вот дружественными отношения стали за три года плотной работы. Адвокат Сидоров В.В. оказался честным и порядочными человеком, который многие вещи для нашего СНТ делал безвозмездно. 110 тыс. руб. за неисполненный договор были возвращены со счет</w:t>
      </w:r>
      <w:proofErr w:type="gramStart"/>
      <w:r w:rsidRPr="00286E62">
        <w:rPr>
          <w:rFonts w:ascii="Calibri" w:eastAsia="Times New Roman" w:hAnsi="Calibri" w:cs="Calibri"/>
          <w:color w:val="000000"/>
          <w:sz w:val="24"/>
          <w:szCs w:val="24"/>
          <w:lang w:eastAsia="ru-RU"/>
        </w:rPr>
        <w:t>а ООО</w:t>
      </w:r>
      <w:proofErr w:type="gramEnd"/>
      <w:r w:rsidRPr="00286E62">
        <w:rPr>
          <w:rFonts w:ascii="Calibri" w:eastAsia="Times New Roman" w:hAnsi="Calibri" w:cs="Calibri"/>
          <w:color w:val="000000"/>
          <w:sz w:val="24"/>
          <w:szCs w:val="24"/>
          <w:lang w:eastAsia="ru-RU"/>
        </w:rPr>
        <w:t xml:space="preserve"> «Правовед». Считаю способность к бескорыстной дружбе, коммуникабельность, умение превратить просто деловые отношения в </w:t>
      </w:r>
      <w:proofErr w:type="spellStart"/>
      <w:r w:rsidRPr="00286E62">
        <w:rPr>
          <w:rFonts w:ascii="Calibri" w:eastAsia="Times New Roman" w:hAnsi="Calibri" w:cs="Calibri"/>
          <w:color w:val="000000"/>
          <w:sz w:val="24"/>
          <w:szCs w:val="24"/>
          <w:lang w:eastAsia="ru-RU"/>
        </w:rPr>
        <w:t>партнерско</w:t>
      </w:r>
      <w:proofErr w:type="spellEnd"/>
      <w:r w:rsidRPr="00286E62">
        <w:rPr>
          <w:rFonts w:ascii="Calibri" w:eastAsia="Times New Roman" w:hAnsi="Calibri" w:cs="Calibri"/>
          <w:color w:val="000000"/>
          <w:sz w:val="24"/>
          <w:szCs w:val="24"/>
          <w:lang w:eastAsia="ru-RU"/>
        </w:rPr>
        <w:t>-дружеские положительными качествами человека.</w:t>
      </w:r>
    </w:p>
    <w:p w:rsidR="00E44796" w:rsidRPr="008B161F" w:rsidRDefault="00E44796" w:rsidP="00E44796">
      <w:p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Содержание договоров, которые заключил Тиунов с ООО «Правовед» известны. Они намеренно</w:t>
      </w:r>
      <w:r w:rsidRPr="00206090">
        <w:rPr>
          <w:rFonts w:ascii="Calibri" w:eastAsia="Times New Roman" w:hAnsi="Calibri" w:cs="Calibri"/>
          <w:color w:val="0070C0"/>
          <w:sz w:val="24"/>
          <w:szCs w:val="24"/>
          <w:lang w:eastAsia="ru-RU"/>
        </w:rPr>
        <w:t xml:space="preserve"> были составлены таким образом, что вернуть деньги по ним</w:t>
      </w:r>
      <w:r>
        <w:rPr>
          <w:rFonts w:ascii="Calibri" w:eastAsia="Times New Roman" w:hAnsi="Calibri" w:cs="Calibri"/>
          <w:color w:val="0070C0"/>
          <w:sz w:val="24"/>
          <w:szCs w:val="24"/>
          <w:lang w:eastAsia="ru-RU"/>
        </w:rPr>
        <w:t xml:space="preserve"> в СНТ</w:t>
      </w:r>
      <w:r w:rsidRPr="00206090">
        <w:rPr>
          <w:rFonts w:ascii="Calibri" w:eastAsia="Times New Roman" w:hAnsi="Calibri" w:cs="Calibri"/>
          <w:color w:val="0070C0"/>
          <w:sz w:val="24"/>
          <w:szCs w:val="24"/>
          <w:lang w:eastAsia="ru-RU"/>
        </w:rPr>
        <w:t xml:space="preserve"> невозможно. Такие договора составляются именно для вывода средств. В связи с этим Правление обратилось в суд не </w:t>
      </w:r>
      <w:r>
        <w:rPr>
          <w:rFonts w:ascii="Calibri" w:eastAsia="Times New Roman" w:hAnsi="Calibri" w:cs="Calibri"/>
          <w:color w:val="0070C0"/>
          <w:sz w:val="24"/>
          <w:szCs w:val="24"/>
          <w:lang w:eastAsia="ru-RU"/>
        </w:rPr>
        <w:t>к ООО «Правоведу»</w:t>
      </w:r>
      <w:r w:rsidRPr="00206090">
        <w:rPr>
          <w:rFonts w:ascii="Calibri" w:eastAsia="Times New Roman" w:hAnsi="Calibri" w:cs="Calibri"/>
          <w:color w:val="0070C0"/>
          <w:sz w:val="24"/>
          <w:szCs w:val="24"/>
          <w:lang w:eastAsia="ru-RU"/>
        </w:rPr>
        <w:t xml:space="preserve"> а</w:t>
      </w:r>
      <w:r>
        <w:rPr>
          <w:rFonts w:ascii="Calibri" w:eastAsia="Times New Roman" w:hAnsi="Calibri" w:cs="Calibri"/>
          <w:color w:val="0070C0"/>
          <w:sz w:val="24"/>
          <w:szCs w:val="24"/>
          <w:lang w:eastAsia="ru-RU"/>
        </w:rPr>
        <w:t xml:space="preserve"> лично к</w:t>
      </w:r>
      <w:r w:rsidRPr="00206090">
        <w:rPr>
          <w:rFonts w:ascii="Calibri" w:eastAsia="Times New Roman" w:hAnsi="Calibri" w:cs="Calibri"/>
          <w:color w:val="0070C0"/>
          <w:sz w:val="24"/>
          <w:szCs w:val="24"/>
          <w:lang w:eastAsia="ru-RU"/>
        </w:rPr>
        <w:t xml:space="preserve"> Тиунову, так как именно его действиями был причинен ущерб СНТ «Круиз» - </w:t>
      </w:r>
      <w:r>
        <w:rPr>
          <w:rFonts w:ascii="Calibri" w:eastAsia="Times New Roman" w:hAnsi="Calibri" w:cs="Calibri"/>
          <w:color w:val="0070C0"/>
          <w:sz w:val="24"/>
          <w:szCs w:val="24"/>
          <w:lang w:eastAsia="ru-RU"/>
        </w:rPr>
        <w:t>все похищенные средства сейчас возращены через суд</w:t>
      </w:r>
      <w:r w:rsidRPr="00206090">
        <w:rPr>
          <w:rFonts w:ascii="Calibri" w:eastAsia="Times New Roman" w:hAnsi="Calibri" w:cs="Calibri"/>
          <w:color w:val="0070C0"/>
          <w:sz w:val="24"/>
          <w:szCs w:val="24"/>
          <w:lang w:eastAsia="ru-RU"/>
        </w:rPr>
        <w:t>.</w:t>
      </w:r>
      <w:r>
        <w:rPr>
          <w:rFonts w:ascii="Calibri" w:eastAsia="Times New Roman" w:hAnsi="Calibri" w:cs="Calibri"/>
          <w:color w:val="0070C0"/>
          <w:sz w:val="24"/>
          <w:szCs w:val="24"/>
          <w:lang w:eastAsia="ru-RU"/>
        </w:rPr>
        <w:t xml:space="preserve">  ООО «Правовед»  ни разу не </w:t>
      </w:r>
      <w:proofErr w:type="gramStart"/>
      <w:r w:rsidRPr="008B161F">
        <w:rPr>
          <w:rFonts w:ascii="Calibri" w:eastAsia="Times New Roman" w:hAnsi="Calibri" w:cs="Calibri"/>
          <w:color w:val="0070C0"/>
          <w:sz w:val="24"/>
          <w:szCs w:val="24"/>
          <w:lang w:eastAsia="ru-RU"/>
        </w:rPr>
        <w:lastRenderedPageBreak/>
        <w:t>оказывал СНТ услуг и как только о существовании незаконных и недействительных  договоров стало</w:t>
      </w:r>
      <w:proofErr w:type="gramEnd"/>
      <w:r w:rsidRPr="008B161F">
        <w:rPr>
          <w:rFonts w:ascii="Calibri" w:eastAsia="Times New Roman" w:hAnsi="Calibri" w:cs="Calibri"/>
          <w:color w:val="0070C0"/>
          <w:sz w:val="24"/>
          <w:szCs w:val="24"/>
          <w:lang w:eastAsia="ru-RU"/>
        </w:rPr>
        <w:t xml:space="preserve"> известно,  эти договора были расторгнуты.</w:t>
      </w:r>
    </w:p>
    <w:p w:rsidR="00E44796" w:rsidRPr="008B161F" w:rsidRDefault="00E44796" w:rsidP="00E44796">
      <w:pPr>
        <w:spacing w:before="100" w:beforeAutospacing="1" w:after="195" w:line="240" w:lineRule="auto"/>
        <w:jc w:val="both"/>
        <w:rPr>
          <w:rFonts w:ascii="Calibri" w:eastAsia="Times New Roman" w:hAnsi="Calibri" w:cs="Calibri"/>
          <w:color w:val="0070C0"/>
          <w:sz w:val="24"/>
          <w:szCs w:val="24"/>
          <w:lang w:eastAsia="ru-RU"/>
        </w:rPr>
      </w:pPr>
      <w:r w:rsidRPr="008B161F">
        <w:rPr>
          <w:rFonts w:ascii="Calibri" w:eastAsia="Times New Roman" w:hAnsi="Calibri" w:cs="Calibri"/>
          <w:color w:val="0070C0"/>
          <w:sz w:val="24"/>
          <w:szCs w:val="24"/>
          <w:lang w:eastAsia="ru-RU"/>
        </w:rPr>
        <w:t>Сидоров, являясь единственным сотрудником и одновременно директором ООО «Правовед», выступал в судах фактически против законных интересов СНТ, хотя, с его слов в судах, договора он якобы подписал для защиты прав СНТ. Единственное действительно полезное, что он сделал для Круиза, так это то, что своими откровенно незаконными действиями достаточно быстро сформировал внутреннее убеждение всех судов, которые рассматривали споры с его участием, о том, что правовая позиция Тиунова и</w:t>
      </w:r>
      <w:proofErr w:type="gramStart"/>
      <w:r w:rsidRPr="008B161F">
        <w:rPr>
          <w:rFonts w:ascii="Calibri" w:eastAsia="Times New Roman" w:hAnsi="Calibri" w:cs="Calibri"/>
          <w:color w:val="0070C0"/>
          <w:sz w:val="24"/>
          <w:szCs w:val="24"/>
          <w:lang w:eastAsia="ru-RU"/>
        </w:rPr>
        <w:t xml:space="preserve"> К</w:t>
      </w:r>
      <w:proofErr w:type="gramEnd"/>
      <w:r w:rsidRPr="008B161F">
        <w:rPr>
          <w:rFonts w:ascii="Calibri" w:eastAsia="Times New Roman" w:hAnsi="Calibri" w:cs="Calibri"/>
          <w:color w:val="0070C0"/>
          <w:sz w:val="24"/>
          <w:szCs w:val="24"/>
          <w:lang w:eastAsia="ru-RU"/>
        </w:rPr>
        <w:t>о явно противоречит императивным нормам права, определенным Гражданским Кодексом РФ и 217-ФЗ о садоводстве. В результате Правление СНТ Круиз победило абсолютно во всех судебных процессах.</w:t>
      </w:r>
    </w:p>
    <w:p w:rsidR="00E44796" w:rsidRPr="008B161F" w:rsidRDefault="00E44796" w:rsidP="00E44796">
      <w:pPr>
        <w:spacing w:before="100" w:beforeAutospacing="1" w:after="195" w:line="240" w:lineRule="auto"/>
        <w:jc w:val="both"/>
        <w:rPr>
          <w:rFonts w:ascii="Calibri" w:eastAsia="Times New Roman" w:hAnsi="Calibri" w:cs="Calibri"/>
          <w:color w:val="0070C0"/>
          <w:sz w:val="24"/>
          <w:szCs w:val="24"/>
          <w:lang w:eastAsia="ru-RU"/>
        </w:rPr>
      </w:pPr>
      <w:r w:rsidRPr="008B161F">
        <w:rPr>
          <w:rFonts w:ascii="Calibri" w:eastAsia="Times New Roman" w:hAnsi="Calibri" w:cs="Calibri"/>
          <w:color w:val="0070C0"/>
          <w:sz w:val="24"/>
          <w:szCs w:val="24"/>
          <w:lang w:eastAsia="ru-RU"/>
        </w:rPr>
        <w:t xml:space="preserve">Степень порядочности Сидорова нам не известна, но факты говорят об </w:t>
      </w:r>
      <w:proofErr w:type="gramStart"/>
      <w:r w:rsidRPr="008B161F">
        <w:rPr>
          <w:rFonts w:ascii="Calibri" w:eastAsia="Times New Roman" w:hAnsi="Calibri" w:cs="Calibri"/>
          <w:color w:val="0070C0"/>
          <w:sz w:val="24"/>
          <w:szCs w:val="24"/>
          <w:lang w:eastAsia="ru-RU"/>
        </w:rPr>
        <w:t>обратном</w:t>
      </w:r>
      <w:proofErr w:type="gramEnd"/>
      <w:r w:rsidRPr="008B161F">
        <w:rPr>
          <w:rFonts w:ascii="Calibri" w:eastAsia="Times New Roman" w:hAnsi="Calibri" w:cs="Calibri"/>
          <w:color w:val="0070C0"/>
          <w:sz w:val="24"/>
          <w:szCs w:val="24"/>
          <w:lang w:eastAsia="ru-RU"/>
        </w:rPr>
        <w:t xml:space="preserve">. </w:t>
      </w:r>
      <w:proofErr w:type="gramStart"/>
      <w:r w:rsidRPr="008B161F">
        <w:rPr>
          <w:rFonts w:ascii="Calibri" w:eastAsia="Times New Roman" w:hAnsi="Calibri" w:cs="Calibri"/>
          <w:color w:val="0070C0"/>
          <w:sz w:val="24"/>
          <w:szCs w:val="24"/>
          <w:lang w:eastAsia="ru-RU"/>
        </w:rPr>
        <w:t>Судя по почерку и алгоритму незаконных действий именно Сидоров консультировал рейдеров, захвативших</w:t>
      </w:r>
      <w:proofErr w:type="gramEnd"/>
      <w:r w:rsidRPr="008B161F">
        <w:rPr>
          <w:rFonts w:ascii="Calibri" w:eastAsia="Times New Roman" w:hAnsi="Calibri" w:cs="Calibri"/>
          <w:color w:val="0070C0"/>
          <w:sz w:val="24"/>
          <w:szCs w:val="24"/>
          <w:lang w:eastAsia="ru-RU"/>
        </w:rPr>
        <w:t xml:space="preserve"> власть в СНТ «Десна». Однако</w:t>
      </w:r>
      <w:proofErr w:type="gramStart"/>
      <w:r w:rsidRPr="008B161F">
        <w:rPr>
          <w:rFonts w:ascii="Calibri" w:eastAsia="Times New Roman" w:hAnsi="Calibri" w:cs="Calibri"/>
          <w:color w:val="0070C0"/>
          <w:sz w:val="24"/>
          <w:szCs w:val="24"/>
          <w:lang w:eastAsia="ru-RU"/>
        </w:rPr>
        <w:t>,</w:t>
      </w:r>
      <w:proofErr w:type="gramEnd"/>
      <w:r w:rsidRPr="008B161F">
        <w:rPr>
          <w:rFonts w:ascii="Calibri" w:eastAsia="Times New Roman" w:hAnsi="Calibri" w:cs="Calibri"/>
          <w:color w:val="0070C0"/>
          <w:sz w:val="24"/>
          <w:szCs w:val="24"/>
          <w:lang w:eastAsia="ru-RU"/>
        </w:rPr>
        <w:t xml:space="preserve"> данный захват позднее так же признан в суде незаконным. </w:t>
      </w:r>
    </w:p>
    <w:p w:rsidR="00206090" w:rsidRPr="008B161F" w:rsidRDefault="00387074" w:rsidP="00E44796">
      <w:pPr>
        <w:spacing w:before="100" w:beforeAutospacing="1" w:after="195" w:line="240" w:lineRule="auto"/>
        <w:jc w:val="both"/>
        <w:rPr>
          <w:rFonts w:ascii="Times New Roman" w:eastAsia="Times New Roman" w:hAnsi="Times New Roman" w:cs="Times New Roman"/>
          <w:color w:val="0070C0"/>
          <w:sz w:val="24"/>
          <w:szCs w:val="24"/>
          <w:lang w:eastAsia="ru-RU"/>
        </w:rPr>
      </w:pPr>
      <w:r w:rsidRPr="008B161F">
        <w:rPr>
          <w:rFonts w:ascii="Calibri" w:eastAsia="Times New Roman" w:hAnsi="Calibri" w:cs="Calibri"/>
          <w:color w:val="0070C0"/>
          <w:sz w:val="24"/>
          <w:szCs w:val="24"/>
          <w:lang w:eastAsia="ru-RU"/>
        </w:rPr>
        <w:t>С 2020 г. Сидоров, который</w:t>
      </w:r>
      <w:r w:rsidR="008D5BAF" w:rsidRPr="008B161F">
        <w:rPr>
          <w:rFonts w:ascii="Calibri" w:eastAsia="Times New Roman" w:hAnsi="Calibri" w:cs="Calibri"/>
          <w:color w:val="0070C0"/>
          <w:sz w:val="24"/>
          <w:szCs w:val="24"/>
          <w:lang w:eastAsia="ru-RU"/>
        </w:rPr>
        <w:t xml:space="preserve"> на самом деле</w:t>
      </w:r>
      <w:r w:rsidRPr="008B161F">
        <w:rPr>
          <w:rFonts w:ascii="Calibri" w:eastAsia="Times New Roman" w:hAnsi="Calibri" w:cs="Calibri"/>
          <w:color w:val="0070C0"/>
          <w:sz w:val="24"/>
          <w:szCs w:val="24"/>
          <w:lang w:eastAsia="ru-RU"/>
        </w:rPr>
        <w:t xml:space="preserve"> не имеет статуса адвоката</w:t>
      </w:r>
      <w:r w:rsidR="003758A7" w:rsidRPr="008B161F">
        <w:rPr>
          <w:rFonts w:ascii="Calibri" w:eastAsia="Times New Roman" w:hAnsi="Calibri" w:cs="Calibri"/>
          <w:color w:val="0070C0"/>
          <w:sz w:val="24"/>
          <w:szCs w:val="24"/>
          <w:lang w:eastAsia="ru-RU"/>
        </w:rPr>
        <w:t xml:space="preserve"> (очередная ложь Тиунова)</w:t>
      </w:r>
      <w:r w:rsidRPr="008B161F">
        <w:rPr>
          <w:rFonts w:ascii="Calibri" w:eastAsia="Times New Roman" w:hAnsi="Calibri" w:cs="Calibri"/>
          <w:color w:val="0070C0"/>
          <w:sz w:val="24"/>
          <w:szCs w:val="24"/>
          <w:lang w:eastAsia="ru-RU"/>
        </w:rPr>
        <w:t>, защищал интересы Тиунова и компании в более чем 7 судах,  одн</w:t>
      </w:r>
      <w:r w:rsidR="003758A7" w:rsidRPr="008B161F">
        <w:rPr>
          <w:rFonts w:ascii="Calibri" w:eastAsia="Times New Roman" w:hAnsi="Calibri" w:cs="Calibri"/>
          <w:color w:val="0070C0"/>
          <w:sz w:val="24"/>
          <w:szCs w:val="24"/>
          <w:lang w:eastAsia="ru-RU"/>
        </w:rPr>
        <w:t>а</w:t>
      </w:r>
      <w:r w:rsidRPr="008B161F">
        <w:rPr>
          <w:rFonts w:ascii="Calibri" w:eastAsia="Times New Roman" w:hAnsi="Calibri" w:cs="Calibri"/>
          <w:color w:val="0070C0"/>
          <w:sz w:val="24"/>
          <w:szCs w:val="24"/>
          <w:lang w:eastAsia="ru-RU"/>
        </w:rPr>
        <w:t>ко все суды он проиграл. Порядочный и грамотный юрист не стал бы вводить в заблуждение своих клиентов и мог прогнозировать невозможность выигрыша в суде, провести досудебное изучение документов и  советовать  мирово</w:t>
      </w:r>
      <w:r w:rsidR="003758A7" w:rsidRPr="008B161F">
        <w:rPr>
          <w:rFonts w:ascii="Calibri" w:eastAsia="Times New Roman" w:hAnsi="Calibri" w:cs="Calibri"/>
          <w:color w:val="0070C0"/>
          <w:sz w:val="24"/>
          <w:szCs w:val="24"/>
          <w:lang w:eastAsia="ru-RU"/>
        </w:rPr>
        <w:t>е</w:t>
      </w:r>
      <w:r w:rsidRPr="008B161F">
        <w:rPr>
          <w:rFonts w:ascii="Calibri" w:eastAsia="Times New Roman" w:hAnsi="Calibri" w:cs="Calibri"/>
          <w:color w:val="0070C0"/>
          <w:sz w:val="24"/>
          <w:szCs w:val="24"/>
          <w:lang w:eastAsia="ru-RU"/>
        </w:rPr>
        <w:t xml:space="preserve"> соглашени</w:t>
      </w:r>
      <w:r w:rsidR="003758A7" w:rsidRPr="008B161F">
        <w:rPr>
          <w:rFonts w:ascii="Calibri" w:eastAsia="Times New Roman" w:hAnsi="Calibri" w:cs="Calibri"/>
          <w:color w:val="0070C0"/>
          <w:sz w:val="24"/>
          <w:szCs w:val="24"/>
          <w:lang w:eastAsia="ru-RU"/>
        </w:rPr>
        <w:t>е</w:t>
      </w:r>
      <w:r w:rsidRPr="008B161F">
        <w:rPr>
          <w:rFonts w:ascii="Calibri" w:eastAsia="Times New Roman" w:hAnsi="Calibri" w:cs="Calibri"/>
          <w:color w:val="0070C0"/>
          <w:sz w:val="24"/>
          <w:szCs w:val="24"/>
          <w:lang w:eastAsia="ru-RU"/>
        </w:rPr>
        <w:t>.  Отметим, что ни</w:t>
      </w:r>
      <w:r w:rsidR="003758A7" w:rsidRPr="008B161F">
        <w:rPr>
          <w:rFonts w:ascii="Calibri" w:eastAsia="Times New Roman" w:hAnsi="Calibri" w:cs="Calibri"/>
          <w:color w:val="0070C0"/>
          <w:sz w:val="24"/>
          <w:szCs w:val="24"/>
          <w:lang w:eastAsia="ru-RU"/>
        </w:rPr>
        <w:t xml:space="preserve"> </w:t>
      </w:r>
      <w:r w:rsidRPr="008B161F">
        <w:rPr>
          <w:rFonts w:ascii="Calibri" w:eastAsia="Times New Roman" w:hAnsi="Calibri" w:cs="Calibri"/>
          <w:color w:val="0070C0"/>
          <w:sz w:val="24"/>
          <w:szCs w:val="24"/>
          <w:lang w:eastAsia="ru-RU"/>
        </w:rPr>
        <w:t xml:space="preserve">одно заявление или ходатайство Сидорова судами не удовлетворялись, судебные заседания превращались в учебный класс для </w:t>
      </w:r>
      <w:r w:rsidR="003758A7" w:rsidRPr="008B161F">
        <w:rPr>
          <w:rFonts w:ascii="Calibri" w:eastAsia="Times New Roman" w:hAnsi="Calibri" w:cs="Calibri"/>
          <w:color w:val="0070C0"/>
          <w:sz w:val="24"/>
          <w:szCs w:val="24"/>
          <w:lang w:eastAsia="ru-RU"/>
        </w:rPr>
        <w:t>такого «успешного адвоката»</w:t>
      </w:r>
      <w:r w:rsidRPr="008B161F">
        <w:rPr>
          <w:rFonts w:ascii="Calibri" w:eastAsia="Times New Roman" w:hAnsi="Calibri" w:cs="Calibri"/>
          <w:color w:val="0070C0"/>
          <w:sz w:val="24"/>
          <w:szCs w:val="24"/>
          <w:lang w:eastAsia="ru-RU"/>
        </w:rPr>
        <w:t xml:space="preserve">.    </w:t>
      </w:r>
      <w:r w:rsidR="00206090" w:rsidRPr="008B161F">
        <w:rPr>
          <w:rFonts w:ascii="Calibri" w:eastAsia="Times New Roman" w:hAnsi="Calibri" w:cs="Calibri"/>
          <w:color w:val="0070C0"/>
          <w:sz w:val="24"/>
          <w:szCs w:val="24"/>
          <w:lang w:eastAsia="ru-RU"/>
        </w:rPr>
        <w:t xml:space="preserve">  </w:t>
      </w:r>
    </w:p>
    <w:p w:rsidR="00E44796" w:rsidRPr="008B161F" w:rsidRDefault="00E44796" w:rsidP="00E44796">
      <w:pPr>
        <w:spacing w:before="100" w:beforeAutospacing="1" w:after="195" w:line="240" w:lineRule="auto"/>
        <w:jc w:val="both"/>
        <w:rPr>
          <w:rFonts w:ascii="Calibri" w:eastAsia="Times New Roman" w:hAnsi="Calibri" w:cs="Calibri"/>
          <w:color w:val="0070C0"/>
          <w:sz w:val="24"/>
          <w:szCs w:val="24"/>
          <w:lang w:eastAsia="ru-RU"/>
        </w:rPr>
      </w:pPr>
      <w:r w:rsidRPr="008B161F">
        <w:rPr>
          <w:rFonts w:ascii="Calibri" w:eastAsia="Times New Roman" w:hAnsi="Calibri" w:cs="Calibri"/>
          <w:color w:val="0070C0"/>
          <w:sz w:val="24"/>
          <w:szCs w:val="24"/>
          <w:lang w:eastAsia="ru-RU"/>
        </w:rPr>
        <w:t>ВСЕ ИЗЛОЖЕННЫЕ ОПРОВЕРЖЕНИЯ ОЧЕРЕДНЫХ ЛЖИВЫХ ЗАЯВЛЕНИЙ ОСНОВАНЫ ИСКЛЮЧИТЕЛЬНО НА ФАКТАХ, УСТАНОВЛЕННЫХ ВСТУПИВШИМИ В ЗАКОННУЮ СИЛУ РЕШЕНИЙ СУДОВ.</w:t>
      </w:r>
    </w:p>
    <w:p w:rsidR="008D5BAF" w:rsidRDefault="008D5BAF" w:rsidP="00E44796">
      <w:pPr>
        <w:spacing w:before="100" w:beforeAutospacing="1" w:after="195" w:line="240" w:lineRule="auto"/>
        <w:jc w:val="both"/>
        <w:rPr>
          <w:rFonts w:ascii="Calibri" w:eastAsia="Times New Roman" w:hAnsi="Calibri" w:cs="Calibri"/>
          <w:color w:val="0070C0"/>
          <w:sz w:val="24"/>
          <w:szCs w:val="24"/>
          <w:lang w:eastAsia="ru-RU"/>
        </w:rPr>
      </w:pPr>
      <w:r w:rsidRPr="008B161F">
        <w:rPr>
          <w:rFonts w:ascii="Calibri" w:eastAsia="Times New Roman" w:hAnsi="Calibri" w:cs="Calibri"/>
          <w:color w:val="0070C0"/>
          <w:sz w:val="24"/>
          <w:szCs w:val="24"/>
          <w:lang w:eastAsia="ru-RU"/>
        </w:rPr>
        <w:t xml:space="preserve">Борис Тиунов, пора заканчивать дурачить людей в своих чатах по вопросу «хищения» денег! </w:t>
      </w:r>
      <w:r w:rsidR="00735EF5" w:rsidRPr="008B161F">
        <w:rPr>
          <w:rFonts w:ascii="Calibri" w:eastAsia="Times New Roman" w:hAnsi="Calibri" w:cs="Calibri"/>
          <w:color w:val="0070C0"/>
          <w:sz w:val="24"/>
          <w:szCs w:val="24"/>
          <w:lang w:eastAsia="ru-RU"/>
        </w:rPr>
        <w:t>Л</w:t>
      </w:r>
      <w:r w:rsidRPr="008B161F">
        <w:rPr>
          <w:rFonts w:ascii="Calibri" w:eastAsia="Times New Roman" w:hAnsi="Calibri" w:cs="Calibri"/>
          <w:color w:val="0070C0"/>
          <w:sz w:val="24"/>
          <w:szCs w:val="24"/>
          <w:lang w:eastAsia="ru-RU"/>
        </w:rPr>
        <w:t>юбой желающий может ознакомит</w:t>
      </w:r>
      <w:r w:rsidR="00735EF5" w:rsidRPr="008B161F">
        <w:rPr>
          <w:rFonts w:ascii="Calibri" w:eastAsia="Times New Roman" w:hAnsi="Calibri" w:cs="Calibri"/>
          <w:color w:val="0070C0"/>
          <w:sz w:val="24"/>
          <w:szCs w:val="24"/>
          <w:lang w:eastAsia="ru-RU"/>
        </w:rPr>
        <w:t>ь</w:t>
      </w:r>
      <w:r w:rsidRPr="008B161F">
        <w:rPr>
          <w:rFonts w:ascii="Calibri" w:eastAsia="Times New Roman" w:hAnsi="Calibri" w:cs="Calibri"/>
          <w:color w:val="0070C0"/>
          <w:sz w:val="24"/>
          <w:szCs w:val="24"/>
          <w:lang w:eastAsia="ru-RU"/>
        </w:rPr>
        <w:t>ся с решениями независимых судей по ссылкам выше.</w:t>
      </w:r>
    </w:p>
    <w:p w:rsidR="00735EF5" w:rsidRDefault="00735EF5" w:rsidP="00286E62">
      <w:p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26.10.2022 г.</w:t>
      </w:r>
    </w:p>
    <w:p w:rsidR="008D5BAF" w:rsidRDefault="008D5BAF" w:rsidP="00286E62">
      <w:pPr>
        <w:spacing w:before="100" w:beforeAutospacing="1" w:after="195" w:line="240" w:lineRule="auto"/>
        <w:rPr>
          <w:rFonts w:ascii="Calibri" w:eastAsia="Times New Roman" w:hAnsi="Calibri" w:cs="Calibri"/>
          <w:color w:val="0070C0"/>
          <w:sz w:val="24"/>
          <w:szCs w:val="24"/>
          <w:lang w:eastAsia="ru-RU"/>
        </w:rPr>
      </w:pPr>
      <w:r>
        <w:rPr>
          <w:rFonts w:ascii="Calibri" w:eastAsia="Times New Roman" w:hAnsi="Calibri" w:cs="Calibri"/>
          <w:color w:val="0070C0"/>
          <w:sz w:val="24"/>
          <w:szCs w:val="24"/>
          <w:lang w:eastAsia="ru-RU"/>
        </w:rPr>
        <w:t>Пояснения подготовил Д.В. Уткин</w:t>
      </w:r>
    </w:p>
    <w:p w:rsidR="008D5BAF" w:rsidRPr="008D5BAF" w:rsidRDefault="008D5BAF" w:rsidP="00286E62">
      <w:pPr>
        <w:spacing w:before="100" w:beforeAutospacing="1" w:after="195" w:line="240" w:lineRule="auto"/>
        <w:rPr>
          <w:rFonts w:ascii="Calibri" w:eastAsia="Times New Roman" w:hAnsi="Calibri" w:cs="Calibri"/>
          <w:color w:val="0070C0"/>
          <w:sz w:val="24"/>
          <w:szCs w:val="24"/>
          <w:lang w:eastAsia="ru-RU"/>
        </w:rPr>
      </w:pPr>
    </w:p>
    <w:p w:rsidR="00286E62" w:rsidRPr="00286E62" w:rsidRDefault="00286E62" w:rsidP="00286E62">
      <w:pPr>
        <w:spacing w:after="180" w:line="240" w:lineRule="auto"/>
        <w:rPr>
          <w:rFonts w:ascii="Times New Roman" w:eastAsia="Times New Roman" w:hAnsi="Times New Roman" w:cs="Times New Roman"/>
          <w:color w:val="000000"/>
          <w:sz w:val="24"/>
          <w:szCs w:val="24"/>
          <w:lang w:eastAsia="ru-RU"/>
        </w:rPr>
      </w:pPr>
      <w:r w:rsidRPr="00286E62">
        <w:rPr>
          <w:rFonts w:ascii="Times New Roman" w:eastAsia="Times New Roman" w:hAnsi="Times New Roman" w:cs="Times New Roman"/>
          <w:color w:val="000000"/>
          <w:sz w:val="24"/>
          <w:szCs w:val="24"/>
          <w:lang w:eastAsia="ru-RU"/>
        </w:rPr>
        <w:t> </w:t>
      </w:r>
    </w:p>
    <w:p w:rsidR="00B866F4" w:rsidRDefault="00B866F4"/>
    <w:sectPr w:rsidR="00B866F4" w:rsidSect="008D5BAF">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20FE"/>
    <w:multiLevelType w:val="hybridMultilevel"/>
    <w:tmpl w:val="293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62"/>
    <w:rsid w:val="00206090"/>
    <w:rsid w:val="0026710A"/>
    <w:rsid w:val="00286E62"/>
    <w:rsid w:val="003758A7"/>
    <w:rsid w:val="00387074"/>
    <w:rsid w:val="005F2E6C"/>
    <w:rsid w:val="00666C05"/>
    <w:rsid w:val="00735EF5"/>
    <w:rsid w:val="007B3127"/>
    <w:rsid w:val="008B161F"/>
    <w:rsid w:val="008D5BAF"/>
    <w:rsid w:val="008D7F68"/>
    <w:rsid w:val="00A62C49"/>
    <w:rsid w:val="00AD7B29"/>
    <w:rsid w:val="00B866F4"/>
    <w:rsid w:val="00BC2B84"/>
    <w:rsid w:val="00C24E96"/>
    <w:rsid w:val="00DE54FF"/>
    <w:rsid w:val="00E44796"/>
    <w:rsid w:val="00E733C4"/>
    <w:rsid w:val="00E7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E62"/>
    <w:rPr>
      <w:rFonts w:ascii="Times New Roman" w:eastAsia="Times New Roman" w:hAnsi="Times New Roman" w:cs="Times New Roman"/>
      <w:b/>
      <w:bCs/>
      <w:kern w:val="36"/>
      <w:sz w:val="48"/>
      <w:szCs w:val="48"/>
      <w:lang w:eastAsia="ru-RU"/>
    </w:rPr>
  </w:style>
  <w:style w:type="character" w:customStyle="1" w:styleId="text">
    <w:name w:val="text"/>
    <w:basedOn w:val="a0"/>
    <w:rsid w:val="00286E62"/>
  </w:style>
  <w:style w:type="character" w:customStyle="1" w:styleId="mail-avatarmonogram">
    <w:name w:val="mail-avatar__monogram"/>
    <w:basedOn w:val="a0"/>
    <w:rsid w:val="00286E62"/>
  </w:style>
  <w:style w:type="character" w:customStyle="1" w:styleId="button2-text">
    <w:name w:val="button2-text"/>
    <w:basedOn w:val="a0"/>
    <w:rsid w:val="00286E62"/>
  </w:style>
  <w:style w:type="character" w:customStyle="1" w:styleId="senderemailiwfmg">
    <w:name w:val="sender_email_iwfmg"/>
    <w:basedOn w:val="a0"/>
    <w:rsid w:val="00286E62"/>
  </w:style>
  <w:style w:type="paragraph" w:styleId="a3">
    <w:name w:val="Normal (Web)"/>
    <w:basedOn w:val="a"/>
    <w:uiPriority w:val="99"/>
    <w:semiHidden/>
    <w:unhideWhenUsed/>
    <w:rsid w:val="0028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6E62"/>
    <w:rPr>
      <w:color w:val="0000FF"/>
      <w:u w:val="single"/>
    </w:rPr>
  </w:style>
  <w:style w:type="paragraph" w:styleId="a5">
    <w:name w:val="Balloon Text"/>
    <w:basedOn w:val="a"/>
    <w:link w:val="a6"/>
    <w:uiPriority w:val="99"/>
    <w:semiHidden/>
    <w:unhideWhenUsed/>
    <w:rsid w:val="00BC2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B84"/>
    <w:rPr>
      <w:rFonts w:ascii="Tahoma" w:hAnsi="Tahoma" w:cs="Tahoma"/>
      <w:sz w:val="16"/>
      <w:szCs w:val="16"/>
    </w:rPr>
  </w:style>
  <w:style w:type="paragraph" w:styleId="a7">
    <w:name w:val="List Paragraph"/>
    <w:basedOn w:val="a"/>
    <w:uiPriority w:val="34"/>
    <w:qFormat/>
    <w:rsid w:val="00C2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E62"/>
    <w:rPr>
      <w:rFonts w:ascii="Times New Roman" w:eastAsia="Times New Roman" w:hAnsi="Times New Roman" w:cs="Times New Roman"/>
      <w:b/>
      <w:bCs/>
      <w:kern w:val="36"/>
      <w:sz w:val="48"/>
      <w:szCs w:val="48"/>
      <w:lang w:eastAsia="ru-RU"/>
    </w:rPr>
  </w:style>
  <w:style w:type="character" w:customStyle="1" w:styleId="text">
    <w:name w:val="text"/>
    <w:basedOn w:val="a0"/>
    <w:rsid w:val="00286E62"/>
  </w:style>
  <w:style w:type="character" w:customStyle="1" w:styleId="mail-avatarmonogram">
    <w:name w:val="mail-avatar__monogram"/>
    <w:basedOn w:val="a0"/>
    <w:rsid w:val="00286E62"/>
  </w:style>
  <w:style w:type="character" w:customStyle="1" w:styleId="button2-text">
    <w:name w:val="button2-text"/>
    <w:basedOn w:val="a0"/>
    <w:rsid w:val="00286E62"/>
  </w:style>
  <w:style w:type="character" w:customStyle="1" w:styleId="senderemailiwfmg">
    <w:name w:val="sender_email_iwfmg"/>
    <w:basedOn w:val="a0"/>
    <w:rsid w:val="00286E62"/>
  </w:style>
  <w:style w:type="paragraph" w:styleId="a3">
    <w:name w:val="Normal (Web)"/>
    <w:basedOn w:val="a"/>
    <w:uiPriority w:val="99"/>
    <w:semiHidden/>
    <w:unhideWhenUsed/>
    <w:rsid w:val="0028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6E62"/>
    <w:rPr>
      <w:color w:val="0000FF"/>
      <w:u w:val="single"/>
    </w:rPr>
  </w:style>
  <w:style w:type="paragraph" w:styleId="a5">
    <w:name w:val="Balloon Text"/>
    <w:basedOn w:val="a"/>
    <w:link w:val="a6"/>
    <w:uiPriority w:val="99"/>
    <w:semiHidden/>
    <w:unhideWhenUsed/>
    <w:rsid w:val="00BC2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B84"/>
    <w:rPr>
      <w:rFonts w:ascii="Tahoma" w:hAnsi="Tahoma" w:cs="Tahoma"/>
      <w:sz w:val="16"/>
      <w:szCs w:val="16"/>
    </w:rPr>
  </w:style>
  <w:style w:type="paragraph" w:styleId="a7">
    <w:name w:val="List Paragraph"/>
    <w:basedOn w:val="a"/>
    <w:uiPriority w:val="34"/>
    <w:qFormat/>
    <w:rsid w:val="00C2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1155">
      <w:bodyDiv w:val="1"/>
      <w:marLeft w:val="0"/>
      <w:marRight w:val="0"/>
      <w:marTop w:val="0"/>
      <w:marBottom w:val="0"/>
      <w:divBdr>
        <w:top w:val="none" w:sz="0" w:space="0" w:color="auto"/>
        <w:left w:val="none" w:sz="0" w:space="0" w:color="auto"/>
        <w:bottom w:val="none" w:sz="0" w:space="0" w:color="auto"/>
        <w:right w:val="none" w:sz="0" w:space="0" w:color="auto"/>
      </w:divBdr>
      <w:divsChild>
        <w:div w:id="764037409">
          <w:marLeft w:val="0"/>
          <w:marRight w:val="0"/>
          <w:marTop w:val="0"/>
          <w:marBottom w:val="0"/>
          <w:divBdr>
            <w:top w:val="none" w:sz="0" w:space="0" w:color="auto"/>
            <w:left w:val="none" w:sz="0" w:space="0" w:color="auto"/>
            <w:bottom w:val="none" w:sz="0" w:space="0" w:color="auto"/>
            <w:right w:val="none" w:sz="0" w:space="0" w:color="auto"/>
          </w:divBdr>
          <w:divsChild>
            <w:div w:id="1447504978">
              <w:marLeft w:val="0"/>
              <w:marRight w:val="0"/>
              <w:marTop w:val="0"/>
              <w:marBottom w:val="0"/>
              <w:divBdr>
                <w:top w:val="none" w:sz="0" w:space="0" w:color="auto"/>
                <w:left w:val="none" w:sz="0" w:space="0" w:color="auto"/>
                <w:bottom w:val="none" w:sz="0" w:space="0" w:color="auto"/>
                <w:right w:val="none" w:sz="0" w:space="0" w:color="auto"/>
              </w:divBdr>
              <w:divsChild>
                <w:div w:id="1987541006">
                  <w:marLeft w:val="0"/>
                  <w:marRight w:val="0"/>
                  <w:marTop w:val="0"/>
                  <w:marBottom w:val="0"/>
                  <w:divBdr>
                    <w:top w:val="none" w:sz="0" w:space="0" w:color="auto"/>
                    <w:left w:val="none" w:sz="0" w:space="0" w:color="auto"/>
                    <w:bottom w:val="none" w:sz="0" w:space="0" w:color="auto"/>
                    <w:right w:val="none" w:sz="0" w:space="0" w:color="auto"/>
                  </w:divBdr>
                  <w:divsChild>
                    <w:div w:id="1267737619">
                      <w:marLeft w:val="0"/>
                      <w:marRight w:val="0"/>
                      <w:marTop w:val="0"/>
                      <w:marBottom w:val="0"/>
                      <w:divBdr>
                        <w:top w:val="none" w:sz="0" w:space="0" w:color="auto"/>
                        <w:left w:val="none" w:sz="0" w:space="0" w:color="auto"/>
                        <w:bottom w:val="none" w:sz="0" w:space="0" w:color="auto"/>
                        <w:right w:val="none" w:sz="0" w:space="0" w:color="auto"/>
                      </w:divBdr>
                      <w:divsChild>
                        <w:div w:id="2075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1583">
              <w:marLeft w:val="0"/>
              <w:marRight w:val="0"/>
              <w:marTop w:val="0"/>
              <w:marBottom w:val="0"/>
              <w:divBdr>
                <w:top w:val="none" w:sz="0" w:space="0" w:color="auto"/>
                <w:left w:val="none" w:sz="0" w:space="0" w:color="auto"/>
                <w:bottom w:val="none" w:sz="0" w:space="0" w:color="auto"/>
                <w:right w:val="none" w:sz="0" w:space="0" w:color="auto"/>
              </w:divBdr>
              <w:divsChild>
                <w:div w:id="436949361">
                  <w:marLeft w:val="0"/>
                  <w:marRight w:val="0"/>
                  <w:marTop w:val="0"/>
                  <w:marBottom w:val="0"/>
                  <w:divBdr>
                    <w:top w:val="none" w:sz="0" w:space="0" w:color="auto"/>
                    <w:left w:val="none" w:sz="0" w:space="0" w:color="auto"/>
                    <w:bottom w:val="none" w:sz="0" w:space="0" w:color="auto"/>
                    <w:right w:val="none" w:sz="0" w:space="0" w:color="auto"/>
                  </w:divBdr>
                  <w:divsChild>
                    <w:div w:id="1491671402">
                      <w:marLeft w:val="0"/>
                      <w:marRight w:val="0"/>
                      <w:marTop w:val="0"/>
                      <w:marBottom w:val="0"/>
                      <w:divBdr>
                        <w:top w:val="none" w:sz="0" w:space="0" w:color="auto"/>
                        <w:left w:val="none" w:sz="0" w:space="0" w:color="auto"/>
                        <w:bottom w:val="none" w:sz="0" w:space="0" w:color="auto"/>
                        <w:right w:val="none" w:sz="0" w:space="0" w:color="auto"/>
                      </w:divBdr>
                    </w:div>
                    <w:div w:id="1257132275">
                      <w:marLeft w:val="180"/>
                      <w:marRight w:val="0"/>
                      <w:marTop w:val="0"/>
                      <w:marBottom w:val="0"/>
                      <w:divBdr>
                        <w:top w:val="none" w:sz="0" w:space="0" w:color="auto"/>
                        <w:left w:val="none" w:sz="0" w:space="0" w:color="auto"/>
                        <w:bottom w:val="none" w:sz="0" w:space="0" w:color="auto"/>
                        <w:right w:val="none" w:sz="0" w:space="0" w:color="auto"/>
                      </w:divBdr>
                      <w:divsChild>
                        <w:div w:id="1004937423">
                          <w:marLeft w:val="0"/>
                          <w:marRight w:val="0"/>
                          <w:marTop w:val="0"/>
                          <w:marBottom w:val="0"/>
                          <w:divBdr>
                            <w:top w:val="none" w:sz="0" w:space="0" w:color="auto"/>
                            <w:left w:val="none" w:sz="0" w:space="0" w:color="auto"/>
                            <w:bottom w:val="none" w:sz="0" w:space="0" w:color="auto"/>
                            <w:right w:val="none" w:sz="0" w:space="0" w:color="auto"/>
                          </w:divBdr>
                          <w:divsChild>
                            <w:div w:id="1983387130">
                              <w:marLeft w:val="0"/>
                              <w:marRight w:val="120"/>
                              <w:marTop w:val="0"/>
                              <w:marBottom w:val="0"/>
                              <w:divBdr>
                                <w:top w:val="none" w:sz="0" w:space="0" w:color="auto"/>
                                <w:left w:val="none" w:sz="0" w:space="0" w:color="auto"/>
                                <w:bottom w:val="none" w:sz="0" w:space="0" w:color="auto"/>
                                <w:right w:val="none" w:sz="0" w:space="0" w:color="auto"/>
                              </w:divBdr>
                            </w:div>
                            <w:div w:id="878081451">
                              <w:marLeft w:val="0"/>
                              <w:marRight w:val="0"/>
                              <w:marTop w:val="0"/>
                              <w:marBottom w:val="0"/>
                              <w:divBdr>
                                <w:top w:val="none" w:sz="0" w:space="0" w:color="auto"/>
                                <w:left w:val="none" w:sz="0" w:space="0" w:color="auto"/>
                                <w:bottom w:val="none" w:sz="0" w:space="0" w:color="auto"/>
                                <w:right w:val="none" w:sz="0" w:space="0" w:color="auto"/>
                              </w:divBdr>
                            </w:div>
                          </w:divsChild>
                        </w:div>
                        <w:div w:id="821233209">
                          <w:marLeft w:val="-150"/>
                          <w:marRight w:val="0"/>
                          <w:marTop w:val="45"/>
                          <w:marBottom w:val="0"/>
                          <w:divBdr>
                            <w:top w:val="none" w:sz="0" w:space="0" w:color="auto"/>
                            <w:left w:val="none" w:sz="0" w:space="0" w:color="auto"/>
                            <w:bottom w:val="none" w:sz="0" w:space="0" w:color="auto"/>
                            <w:right w:val="none" w:sz="0" w:space="0" w:color="auto"/>
                          </w:divBdr>
                          <w:divsChild>
                            <w:div w:id="101537239">
                              <w:marLeft w:val="0"/>
                              <w:marRight w:val="0"/>
                              <w:marTop w:val="0"/>
                              <w:marBottom w:val="0"/>
                              <w:divBdr>
                                <w:top w:val="none" w:sz="0" w:space="0" w:color="auto"/>
                                <w:left w:val="none" w:sz="0" w:space="0" w:color="auto"/>
                                <w:bottom w:val="none" w:sz="0" w:space="0" w:color="auto"/>
                                <w:right w:val="none" w:sz="0" w:space="0" w:color="auto"/>
                              </w:divBdr>
                              <w:divsChild>
                                <w:div w:id="613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181922">
          <w:marLeft w:val="0"/>
          <w:marRight w:val="0"/>
          <w:marTop w:val="0"/>
          <w:marBottom w:val="180"/>
          <w:divBdr>
            <w:top w:val="none" w:sz="0" w:space="0" w:color="auto"/>
            <w:left w:val="none" w:sz="0" w:space="0" w:color="auto"/>
            <w:bottom w:val="none" w:sz="0" w:space="0" w:color="auto"/>
            <w:right w:val="none" w:sz="0" w:space="0" w:color="auto"/>
          </w:divBdr>
          <w:divsChild>
            <w:div w:id="1314331120">
              <w:marLeft w:val="0"/>
              <w:marRight w:val="0"/>
              <w:marTop w:val="0"/>
              <w:marBottom w:val="0"/>
              <w:divBdr>
                <w:top w:val="none" w:sz="0" w:space="0" w:color="auto"/>
                <w:left w:val="none" w:sz="0" w:space="0" w:color="auto"/>
                <w:bottom w:val="none" w:sz="0" w:space="0" w:color="auto"/>
                <w:right w:val="none" w:sz="0" w:space="0" w:color="auto"/>
              </w:divBdr>
              <w:divsChild>
                <w:div w:id="115102797">
                  <w:marLeft w:val="0"/>
                  <w:marRight w:val="0"/>
                  <w:marTop w:val="0"/>
                  <w:marBottom w:val="0"/>
                  <w:divBdr>
                    <w:top w:val="none" w:sz="0" w:space="0" w:color="auto"/>
                    <w:left w:val="none" w:sz="0" w:space="0" w:color="auto"/>
                    <w:bottom w:val="none" w:sz="0" w:space="0" w:color="auto"/>
                    <w:right w:val="none" w:sz="0" w:space="0" w:color="auto"/>
                  </w:divBdr>
                  <w:divsChild>
                    <w:div w:id="859706973">
                      <w:marLeft w:val="0"/>
                      <w:marRight w:val="0"/>
                      <w:marTop w:val="0"/>
                      <w:marBottom w:val="0"/>
                      <w:divBdr>
                        <w:top w:val="none" w:sz="0" w:space="0" w:color="auto"/>
                        <w:left w:val="none" w:sz="0" w:space="0" w:color="auto"/>
                        <w:bottom w:val="none" w:sz="0" w:space="0" w:color="auto"/>
                        <w:right w:val="none" w:sz="0" w:space="0" w:color="auto"/>
                      </w:divBdr>
                      <w:divsChild>
                        <w:div w:id="5439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gorsud.ru/rs/nikulinskij/services/cases/civil/details/6122b181-2514-11ec-bded-fb3f961a437e?participants=&#1058;&#1080;&#1091;&#1085;&#1086;&#1074;+&#1041;" TargetMode="External"/><Relationship Id="rId3" Type="http://schemas.microsoft.com/office/2007/relationships/stylesWithEffects" Target="stylesWithEffects.xml"/><Relationship Id="rId7" Type="http://schemas.openxmlformats.org/officeDocument/2006/relationships/hyperlink" Target="https://mos-gorsud.ru/rs/nikulinskij/services/cases/civil/details/d3fbbf31-7a9c-11eb-b527-0ba006d1ef81?participants=&#1058;&#1080;&#1091;&#1085;&#1086;&#1074;+&#1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s-gorsud.ru/rs/nikulinskij/services/cases/civil/details/2e88c801-8315-11eb-82a8-57d6da23dd19?participants=&#1058;&#1080;&#1091;&#1085;&#1086;&#1074;+&#10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3</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8</cp:revision>
  <cp:lastPrinted>2022-10-19T13:52:00Z</cp:lastPrinted>
  <dcterms:created xsi:type="dcterms:W3CDTF">2022-10-19T13:11:00Z</dcterms:created>
  <dcterms:modified xsi:type="dcterms:W3CDTF">2022-10-28T08:40:00Z</dcterms:modified>
</cp:coreProperties>
</file>